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BEF04" w14:textId="77777777" w:rsidR="0084240E" w:rsidRDefault="0084240E" w:rsidP="0084240E">
      <w:pPr>
        <w:jc w:val="center"/>
        <w:rPr>
          <w:b/>
          <w:sz w:val="22"/>
          <w:szCs w:val="22"/>
        </w:rPr>
      </w:pPr>
      <w:r>
        <w:rPr>
          <w:b/>
          <w:noProof/>
          <w:sz w:val="22"/>
          <w:szCs w:val="22"/>
          <w:lang w:eastAsia="ru-RU"/>
        </w:rPr>
        <w:drawing>
          <wp:anchor distT="0" distB="0" distL="114300" distR="114300" simplePos="0" relativeHeight="251659264" behindDoc="0" locked="0" layoutInCell="1" allowOverlap="1" wp14:anchorId="622B191A" wp14:editId="2A6ED629">
            <wp:simplePos x="0" y="0"/>
            <wp:positionH relativeFrom="column">
              <wp:posOffset>2942763</wp:posOffset>
            </wp:positionH>
            <wp:positionV relativeFrom="paragraph">
              <wp:posOffset>-162304</wp:posOffset>
            </wp:positionV>
            <wp:extent cx="638175" cy="6858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34F">
        <w:rPr>
          <w:b/>
          <w:sz w:val="22"/>
          <w:szCs w:val="22"/>
        </w:rPr>
        <w:t xml:space="preserve">  </w:t>
      </w:r>
      <w:r>
        <w:rPr>
          <w:b/>
          <w:sz w:val="22"/>
          <w:szCs w:val="22"/>
        </w:rPr>
        <w:t xml:space="preserve"> </w:t>
      </w:r>
    </w:p>
    <w:p w14:paraId="6A8D5799" w14:textId="77777777" w:rsidR="0084240E" w:rsidRDefault="0084240E" w:rsidP="0084240E">
      <w:pPr>
        <w:jc w:val="center"/>
        <w:rPr>
          <w:b/>
          <w:sz w:val="22"/>
          <w:szCs w:val="22"/>
        </w:rPr>
      </w:pPr>
    </w:p>
    <w:p w14:paraId="4B667F0B" w14:textId="77777777" w:rsidR="0084240E" w:rsidRDefault="0084240E" w:rsidP="0084240E">
      <w:pPr>
        <w:jc w:val="center"/>
        <w:rPr>
          <w:b/>
          <w:sz w:val="22"/>
          <w:szCs w:val="22"/>
        </w:rPr>
      </w:pPr>
    </w:p>
    <w:p w14:paraId="3624A981" w14:textId="77777777" w:rsidR="0084240E" w:rsidRDefault="0084240E" w:rsidP="0084240E">
      <w:pPr>
        <w:jc w:val="center"/>
        <w:rPr>
          <w:b/>
          <w:sz w:val="22"/>
          <w:szCs w:val="22"/>
        </w:rPr>
      </w:pPr>
      <w:r w:rsidRPr="00B03733">
        <w:rPr>
          <w:b/>
          <w:sz w:val="22"/>
          <w:szCs w:val="22"/>
        </w:rPr>
        <w:t>КРАСНОБОРСКОЕ ГОРОДСКОЕ ПОСЕЛЕНИЕ</w:t>
      </w:r>
    </w:p>
    <w:p w14:paraId="378791E8" w14:textId="77777777" w:rsidR="0084240E" w:rsidRDefault="0084240E" w:rsidP="0084240E">
      <w:pPr>
        <w:rPr>
          <w:b/>
          <w:sz w:val="22"/>
          <w:szCs w:val="22"/>
        </w:rPr>
      </w:pPr>
      <w:r>
        <w:rPr>
          <w:b/>
          <w:sz w:val="22"/>
          <w:szCs w:val="22"/>
        </w:rPr>
        <w:t xml:space="preserve">                              ТОСНЕНСКОГО РАЙОНА ЛЕНИНГРАДСКОЙ ОБЛАСТИ</w:t>
      </w:r>
    </w:p>
    <w:p w14:paraId="66F5352A" w14:textId="77777777" w:rsidR="0084240E" w:rsidRDefault="0084240E" w:rsidP="0084240E">
      <w:pPr>
        <w:rPr>
          <w:b/>
          <w:sz w:val="22"/>
          <w:szCs w:val="22"/>
        </w:rPr>
      </w:pPr>
    </w:p>
    <w:p w14:paraId="68057BD3" w14:textId="77777777" w:rsidR="0084240E" w:rsidRPr="00B03733" w:rsidRDefault="0084240E" w:rsidP="0084240E">
      <w:pPr>
        <w:rPr>
          <w:b/>
          <w:sz w:val="28"/>
          <w:szCs w:val="28"/>
        </w:rPr>
      </w:pPr>
      <w:r>
        <w:rPr>
          <w:b/>
          <w:sz w:val="22"/>
          <w:szCs w:val="22"/>
        </w:rPr>
        <w:t xml:space="preserve">                                                         </w:t>
      </w:r>
      <w:r>
        <w:rPr>
          <w:b/>
          <w:sz w:val="28"/>
          <w:szCs w:val="28"/>
        </w:rPr>
        <w:t>АДМИНИСТРАЦИЯ</w:t>
      </w:r>
    </w:p>
    <w:p w14:paraId="356C3940" w14:textId="77777777" w:rsidR="0084240E" w:rsidRPr="00A8783D" w:rsidRDefault="0084240E" w:rsidP="0084240E">
      <w:pPr>
        <w:jc w:val="center"/>
        <w:rPr>
          <w:b/>
        </w:rPr>
      </w:pPr>
      <w:r>
        <w:rPr>
          <w:b/>
        </w:rPr>
        <w:t xml:space="preserve">                                                                                                                </w:t>
      </w:r>
    </w:p>
    <w:p w14:paraId="13DD1FCC" w14:textId="77777777" w:rsidR="0084240E" w:rsidRDefault="0084240E" w:rsidP="0084240E">
      <w:pPr>
        <w:rPr>
          <w:b/>
          <w:sz w:val="40"/>
          <w:szCs w:val="40"/>
        </w:rPr>
      </w:pPr>
      <w:r>
        <w:rPr>
          <w:b/>
          <w:sz w:val="40"/>
          <w:szCs w:val="40"/>
        </w:rPr>
        <w:t xml:space="preserve">                          ПОСТАНОВЛЕНИЕ</w:t>
      </w:r>
    </w:p>
    <w:p w14:paraId="25199CE5" w14:textId="77777777" w:rsidR="0084240E" w:rsidRPr="0084240E" w:rsidRDefault="0084240E" w:rsidP="0084240E">
      <w:pPr>
        <w:jc w:val="center"/>
        <w:rPr>
          <w:sz w:val="24"/>
          <w:szCs w:val="24"/>
        </w:rPr>
      </w:pPr>
      <w:r w:rsidRPr="0084240E">
        <w:rPr>
          <w:b/>
          <w:sz w:val="24"/>
          <w:szCs w:val="24"/>
        </w:rPr>
        <w:t xml:space="preserve">                                                               </w:t>
      </w:r>
    </w:p>
    <w:p w14:paraId="62A4B11D" w14:textId="77777777" w:rsidR="0084240E" w:rsidRPr="0084240E" w:rsidRDefault="0084240E" w:rsidP="0084240E">
      <w:pPr>
        <w:rPr>
          <w:bCs/>
          <w:sz w:val="24"/>
          <w:szCs w:val="24"/>
        </w:rPr>
      </w:pPr>
      <w:r w:rsidRPr="0084240E">
        <w:rPr>
          <w:sz w:val="24"/>
          <w:szCs w:val="24"/>
        </w:rPr>
        <w:t xml:space="preserve"> </w:t>
      </w:r>
      <w:proofErr w:type="gramStart"/>
      <w:r w:rsidR="0077201B">
        <w:rPr>
          <w:sz w:val="24"/>
          <w:szCs w:val="24"/>
        </w:rPr>
        <w:t>28.12.2020</w:t>
      </w:r>
      <w:r w:rsidRPr="0084240E">
        <w:rPr>
          <w:bCs/>
          <w:sz w:val="24"/>
          <w:szCs w:val="24"/>
        </w:rPr>
        <w:t xml:space="preserve">  №</w:t>
      </w:r>
      <w:proofErr w:type="gramEnd"/>
      <w:r w:rsidRPr="0084240E">
        <w:rPr>
          <w:bCs/>
          <w:sz w:val="24"/>
          <w:szCs w:val="24"/>
        </w:rPr>
        <w:t xml:space="preserve"> </w:t>
      </w:r>
      <w:r w:rsidR="0077201B">
        <w:rPr>
          <w:bCs/>
          <w:sz w:val="24"/>
          <w:szCs w:val="24"/>
        </w:rPr>
        <w:t>509</w:t>
      </w:r>
    </w:p>
    <w:p w14:paraId="632BA104" w14:textId="77777777" w:rsidR="0084240E" w:rsidRPr="0084240E" w:rsidRDefault="0084240E" w:rsidP="0084240E">
      <w:pPr>
        <w:rPr>
          <w:sz w:val="24"/>
          <w:szCs w:val="24"/>
        </w:rPr>
      </w:pPr>
      <w:bookmarkStart w:id="0" w:name="_Hlk62571128"/>
      <w:r w:rsidRPr="0084240E">
        <w:rPr>
          <w:sz w:val="24"/>
          <w:szCs w:val="24"/>
        </w:rPr>
        <w:t xml:space="preserve">Об утверждении Инструкции </w:t>
      </w:r>
    </w:p>
    <w:p w14:paraId="1BCCFD7B" w14:textId="77777777" w:rsidR="0084240E" w:rsidRPr="0084240E" w:rsidRDefault="004C1E8F" w:rsidP="0084240E">
      <w:pPr>
        <w:rPr>
          <w:sz w:val="24"/>
          <w:szCs w:val="24"/>
        </w:rPr>
      </w:pPr>
      <w:r>
        <w:rPr>
          <w:sz w:val="24"/>
          <w:szCs w:val="24"/>
        </w:rPr>
        <w:t>о системе</w:t>
      </w:r>
      <w:r w:rsidR="0084240E" w:rsidRPr="0084240E">
        <w:rPr>
          <w:sz w:val="24"/>
          <w:szCs w:val="24"/>
        </w:rPr>
        <w:t xml:space="preserve"> оплаты труда </w:t>
      </w:r>
    </w:p>
    <w:p w14:paraId="22252829" w14:textId="77777777" w:rsidR="0084240E" w:rsidRPr="0084240E" w:rsidRDefault="0084240E" w:rsidP="0084240E">
      <w:pPr>
        <w:rPr>
          <w:sz w:val="24"/>
          <w:szCs w:val="24"/>
        </w:rPr>
      </w:pPr>
      <w:r w:rsidRPr="0084240E">
        <w:rPr>
          <w:sz w:val="24"/>
          <w:szCs w:val="24"/>
        </w:rPr>
        <w:t xml:space="preserve">в муниципальных учреждениях </w:t>
      </w:r>
    </w:p>
    <w:p w14:paraId="06826385" w14:textId="77777777" w:rsidR="0084240E" w:rsidRPr="0084240E" w:rsidRDefault="0084240E" w:rsidP="0084240E">
      <w:pPr>
        <w:rPr>
          <w:sz w:val="24"/>
          <w:szCs w:val="24"/>
        </w:rPr>
      </w:pPr>
      <w:r w:rsidRPr="0084240E">
        <w:rPr>
          <w:sz w:val="24"/>
          <w:szCs w:val="24"/>
        </w:rPr>
        <w:t xml:space="preserve">Красноборского городского поселения </w:t>
      </w:r>
    </w:p>
    <w:p w14:paraId="5330A8C0" w14:textId="77777777" w:rsidR="0084240E" w:rsidRPr="0084240E" w:rsidRDefault="0084240E" w:rsidP="0084240E">
      <w:pPr>
        <w:rPr>
          <w:sz w:val="24"/>
          <w:szCs w:val="24"/>
        </w:rPr>
      </w:pPr>
      <w:r w:rsidRPr="0084240E">
        <w:rPr>
          <w:sz w:val="24"/>
          <w:szCs w:val="24"/>
        </w:rPr>
        <w:t>Тосненского района Ленинградской области</w:t>
      </w:r>
    </w:p>
    <w:bookmarkEnd w:id="0"/>
    <w:p w14:paraId="0CC6B9E0" w14:textId="77777777" w:rsidR="0084240E" w:rsidRPr="0084240E" w:rsidRDefault="0084240E" w:rsidP="0084240E">
      <w:pPr>
        <w:spacing w:line="360" w:lineRule="auto"/>
        <w:outlineLvl w:val="0"/>
        <w:rPr>
          <w:sz w:val="24"/>
          <w:szCs w:val="24"/>
        </w:rPr>
      </w:pPr>
      <w:r w:rsidRPr="0084240E">
        <w:rPr>
          <w:sz w:val="24"/>
          <w:szCs w:val="24"/>
        </w:rPr>
        <w:t xml:space="preserve">                                                                                     </w:t>
      </w:r>
    </w:p>
    <w:p w14:paraId="3ED57DF9" w14:textId="77777777" w:rsidR="0084240E" w:rsidRPr="0084240E" w:rsidRDefault="0084240E" w:rsidP="0084240E">
      <w:pPr>
        <w:pStyle w:val="a9"/>
        <w:spacing w:before="0" w:after="0"/>
        <w:ind w:firstLine="540"/>
        <w:jc w:val="both"/>
      </w:pPr>
    </w:p>
    <w:p w14:paraId="1F4E8AC2" w14:textId="77777777" w:rsidR="0084240E" w:rsidRDefault="0084240E" w:rsidP="0084240E">
      <w:pPr>
        <w:ind w:firstLine="567"/>
        <w:jc w:val="both"/>
        <w:rPr>
          <w:sz w:val="24"/>
          <w:szCs w:val="24"/>
        </w:rPr>
      </w:pPr>
      <w:r w:rsidRPr="0084240E">
        <w:rPr>
          <w:sz w:val="24"/>
          <w:szCs w:val="24"/>
        </w:rPr>
        <w:t xml:space="preserve">В целях реализации положений решения совета депутатов Красноборского городского поселения Тосненского района Ленинградской области от </w:t>
      </w:r>
      <w:r w:rsidR="0063409F">
        <w:rPr>
          <w:sz w:val="24"/>
          <w:szCs w:val="24"/>
        </w:rPr>
        <w:t>28.12.</w:t>
      </w:r>
      <w:r w:rsidRPr="0084240E">
        <w:rPr>
          <w:sz w:val="24"/>
          <w:szCs w:val="24"/>
        </w:rPr>
        <w:t>2020 №</w:t>
      </w:r>
      <w:r w:rsidR="0063409F">
        <w:rPr>
          <w:sz w:val="24"/>
          <w:szCs w:val="24"/>
        </w:rPr>
        <w:t>52</w:t>
      </w:r>
      <w:r w:rsidRPr="0084240E">
        <w:rPr>
          <w:sz w:val="24"/>
          <w:szCs w:val="24"/>
        </w:rPr>
        <w:t xml:space="preserve"> «Об оплате труда работников муниципальных учреждений Красноборского городского поселения Тосненского района Ленинградской области», </w:t>
      </w:r>
    </w:p>
    <w:p w14:paraId="232DEB07" w14:textId="77777777" w:rsidR="006B034F" w:rsidRPr="005A3441" w:rsidRDefault="006B034F" w:rsidP="0084240E">
      <w:pPr>
        <w:ind w:firstLine="567"/>
        <w:jc w:val="both"/>
      </w:pPr>
    </w:p>
    <w:p w14:paraId="339E2803" w14:textId="77777777" w:rsidR="0084240E" w:rsidRPr="006B034F" w:rsidRDefault="0084240E" w:rsidP="0084240E">
      <w:pPr>
        <w:ind w:firstLine="567"/>
        <w:jc w:val="both"/>
        <w:rPr>
          <w:sz w:val="24"/>
          <w:szCs w:val="24"/>
        </w:rPr>
      </w:pPr>
      <w:r w:rsidRPr="006B034F">
        <w:rPr>
          <w:sz w:val="24"/>
          <w:szCs w:val="24"/>
        </w:rPr>
        <w:t>ПОСТАНОВЛЯ</w:t>
      </w:r>
      <w:r w:rsidR="006B034F">
        <w:rPr>
          <w:sz w:val="24"/>
          <w:szCs w:val="24"/>
        </w:rPr>
        <w:t>Ю</w:t>
      </w:r>
      <w:r w:rsidRPr="006B034F">
        <w:rPr>
          <w:sz w:val="24"/>
          <w:szCs w:val="24"/>
        </w:rPr>
        <w:t>:</w:t>
      </w:r>
    </w:p>
    <w:p w14:paraId="5571C4F8" w14:textId="77777777" w:rsidR="0084240E" w:rsidRPr="006B034F" w:rsidRDefault="0084240E" w:rsidP="0084240E">
      <w:pPr>
        <w:ind w:firstLine="567"/>
        <w:jc w:val="both"/>
        <w:rPr>
          <w:sz w:val="24"/>
          <w:szCs w:val="24"/>
        </w:rPr>
      </w:pPr>
    </w:p>
    <w:p w14:paraId="089E3BAF" w14:textId="77777777" w:rsidR="0084240E" w:rsidRDefault="0084240E" w:rsidP="0084240E">
      <w:pPr>
        <w:pStyle w:val="a9"/>
        <w:spacing w:before="0" w:after="0"/>
        <w:ind w:firstLine="567"/>
        <w:jc w:val="both"/>
      </w:pPr>
      <w:r w:rsidRPr="00075922">
        <w:t>1. Утвердить Инструкцию о систем</w:t>
      </w:r>
      <w:r w:rsidR="004C1E8F">
        <w:t>е</w:t>
      </w:r>
      <w:r w:rsidRPr="00075922">
        <w:t xml:space="preserve"> оплаты труда в муниципальн</w:t>
      </w:r>
      <w:r>
        <w:t>ых</w:t>
      </w:r>
      <w:r w:rsidRPr="0014285D">
        <w:t xml:space="preserve"> учреждени</w:t>
      </w:r>
      <w:r>
        <w:t>ях Красноборского городского поселения Тосненского района Ленинградской области (приложение).</w:t>
      </w:r>
    </w:p>
    <w:p w14:paraId="39645708" w14:textId="77777777" w:rsidR="0084240E" w:rsidRDefault="0084240E" w:rsidP="0084240E">
      <w:pPr>
        <w:pStyle w:val="a9"/>
        <w:spacing w:before="0" w:after="0"/>
        <w:ind w:firstLine="567"/>
        <w:jc w:val="both"/>
      </w:pPr>
      <w:r>
        <w:t>2. </w:t>
      </w:r>
      <w:r w:rsidRPr="00075922">
        <w:t>Со дня вступления в силу настоящего постановления признать утратившим</w:t>
      </w:r>
      <w:r w:rsidRPr="00E6039F">
        <w:t xml:space="preserve"> с</w:t>
      </w:r>
      <w:r w:rsidRPr="00A44229">
        <w:t>и</w:t>
      </w:r>
      <w:r w:rsidRPr="00075922">
        <w:t>лу</w:t>
      </w:r>
      <w:r>
        <w:t xml:space="preserve"> п</w:t>
      </w:r>
      <w:r w:rsidRPr="00A16EEC">
        <w:t>остановление админи</w:t>
      </w:r>
      <w:r w:rsidRPr="00E6039F">
        <w:t xml:space="preserve">страции </w:t>
      </w:r>
      <w:r>
        <w:t>Красноборского городского поселения Тосненского района Ленинградской области</w:t>
      </w:r>
      <w:r w:rsidRPr="00F021A6">
        <w:t xml:space="preserve"> </w:t>
      </w:r>
      <w:r>
        <w:t>от 28.06.2016г. №167 «Об у</w:t>
      </w:r>
      <w:r w:rsidR="004C1E8F">
        <w:t>тверждении Инструкции о системе</w:t>
      </w:r>
      <w:r>
        <w:t xml:space="preserve"> оплаты труда в муниципальных казенных, бюджетных и автономных учреждениях Красноборского городского поселения Тосненского района Ленинградской области».</w:t>
      </w:r>
    </w:p>
    <w:p w14:paraId="596B990F" w14:textId="77777777" w:rsidR="0084240E" w:rsidRPr="0084240E" w:rsidRDefault="0084240E" w:rsidP="0084240E">
      <w:pPr>
        <w:ind w:hanging="720"/>
        <w:jc w:val="both"/>
        <w:rPr>
          <w:color w:val="000000"/>
          <w:sz w:val="24"/>
          <w:szCs w:val="24"/>
        </w:rPr>
      </w:pPr>
      <w:r>
        <w:t xml:space="preserve">                     3</w:t>
      </w:r>
      <w:r w:rsidRPr="0084240E">
        <w:rPr>
          <w:sz w:val="24"/>
          <w:szCs w:val="24"/>
        </w:rPr>
        <w:t xml:space="preserve">. Разместить настоящее постановление </w:t>
      </w:r>
      <w:r w:rsidRPr="0084240E">
        <w:rPr>
          <w:color w:val="000000"/>
          <w:sz w:val="24"/>
          <w:szCs w:val="24"/>
        </w:rPr>
        <w:t xml:space="preserve">на официальном сайте администрации Красноборского городского поселения Тосненского района Ленинградской области </w:t>
      </w:r>
      <w:r w:rsidRPr="0084240E">
        <w:rPr>
          <w:color w:val="000000"/>
          <w:sz w:val="24"/>
          <w:szCs w:val="24"/>
          <w:lang w:val="en-US"/>
        </w:rPr>
        <w:t>www</w:t>
      </w:r>
      <w:r w:rsidRPr="0084240E">
        <w:rPr>
          <w:color w:val="000000"/>
          <w:sz w:val="24"/>
          <w:szCs w:val="24"/>
        </w:rPr>
        <w:t>.</w:t>
      </w:r>
      <w:proofErr w:type="spellStart"/>
      <w:r w:rsidRPr="0084240E">
        <w:rPr>
          <w:color w:val="000000"/>
          <w:sz w:val="24"/>
          <w:szCs w:val="24"/>
          <w:lang w:val="en-US"/>
        </w:rPr>
        <w:t>krbor</w:t>
      </w:r>
      <w:proofErr w:type="spellEnd"/>
      <w:r w:rsidRPr="0084240E">
        <w:rPr>
          <w:color w:val="000000"/>
          <w:sz w:val="24"/>
          <w:szCs w:val="24"/>
        </w:rPr>
        <w:t>.</w:t>
      </w:r>
      <w:proofErr w:type="spellStart"/>
      <w:r w:rsidRPr="0084240E">
        <w:rPr>
          <w:color w:val="000000"/>
          <w:sz w:val="24"/>
          <w:szCs w:val="24"/>
          <w:lang w:val="en-US"/>
        </w:rPr>
        <w:t>ru</w:t>
      </w:r>
      <w:proofErr w:type="spellEnd"/>
      <w:r w:rsidRPr="0084240E">
        <w:rPr>
          <w:color w:val="000000"/>
          <w:sz w:val="24"/>
          <w:szCs w:val="24"/>
        </w:rPr>
        <w:t>.</w:t>
      </w:r>
    </w:p>
    <w:p w14:paraId="0FDBB569" w14:textId="77777777" w:rsidR="0084240E" w:rsidRDefault="0084240E" w:rsidP="0084240E">
      <w:pPr>
        <w:pStyle w:val="a9"/>
        <w:spacing w:before="0" w:after="0"/>
        <w:ind w:right="-8" w:firstLine="567"/>
        <w:jc w:val="both"/>
      </w:pPr>
      <w:r>
        <w:t>4</w:t>
      </w:r>
      <w:r w:rsidRPr="00E6039F">
        <w:t xml:space="preserve">. </w:t>
      </w:r>
      <w:r>
        <w:t>Настоящее п</w:t>
      </w:r>
      <w:r w:rsidRPr="00703549">
        <w:t xml:space="preserve">остановление вступает в силу с </w:t>
      </w:r>
      <w:r>
        <w:t>01.01.2021</w:t>
      </w:r>
      <w:r w:rsidRPr="005E5BF0">
        <w:t xml:space="preserve"> года</w:t>
      </w:r>
      <w:r>
        <w:t>.</w:t>
      </w:r>
    </w:p>
    <w:p w14:paraId="7ACB3244" w14:textId="77777777" w:rsidR="0084240E" w:rsidRPr="00A1628F" w:rsidRDefault="0084240E" w:rsidP="0084240E">
      <w:pPr>
        <w:pStyle w:val="a9"/>
        <w:spacing w:before="0" w:after="0"/>
        <w:ind w:right="-8" w:firstLine="567"/>
        <w:jc w:val="both"/>
      </w:pPr>
      <w:r>
        <w:t>5</w:t>
      </w:r>
      <w:r w:rsidRPr="00A1628F">
        <w:t xml:space="preserve">. Контроль за исполнением </w:t>
      </w:r>
      <w:r>
        <w:t xml:space="preserve">постановления </w:t>
      </w:r>
      <w:r w:rsidRPr="00A1628F">
        <w:t xml:space="preserve">возложить на начальника финансово-экономического отдела </w:t>
      </w:r>
      <w:r>
        <w:t>– главного бухгалтера Чурикову Е.А</w:t>
      </w:r>
      <w:r w:rsidRPr="00F021A6">
        <w:t>.</w:t>
      </w:r>
    </w:p>
    <w:p w14:paraId="60545296" w14:textId="77777777" w:rsidR="0084240E" w:rsidRPr="005A3441" w:rsidRDefault="0084240E" w:rsidP="0084240E">
      <w:pPr>
        <w:ind w:firstLine="567"/>
        <w:jc w:val="both"/>
      </w:pPr>
    </w:p>
    <w:p w14:paraId="1DF13650" w14:textId="77777777" w:rsidR="0084240E" w:rsidRDefault="0084240E" w:rsidP="0084240E">
      <w:pPr>
        <w:jc w:val="both"/>
      </w:pPr>
    </w:p>
    <w:p w14:paraId="49BD4B2B" w14:textId="77777777" w:rsidR="0084240E" w:rsidRPr="005A3441" w:rsidRDefault="0084240E" w:rsidP="0084240E">
      <w:pPr>
        <w:jc w:val="both"/>
      </w:pPr>
    </w:p>
    <w:p w14:paraId="7DF97B9F" w14:textId="77777777" w:rsidR="0084240E" w:rsidRPr="006B034F" w:rsidRDefault="0084240E" w:rsidP="0084240E">
      <w:pPr>
        <w:jc w:val="both"/>
        <w:rPr>
          <w:sz w:val="24"/>
          <w:szCs w:val="24"/>
        </w:rPr>
      </w:pPr>
      <w:r>
        <w:t xml:space="preserve">  </w:t>
      </w:r>
      <w:r w:rsidRPr="006B034F">
        <w:rPr>
          <w:sz w:val="24"/>
          <w:szCs w:val="24"/>
        </w:rPr>
        <w:t xml:space="preserve">  </w:t>
      </w:r>
      <w:proofErr w:type="gramStart"/>
      <w:r w:rsidRPr="006B034F">
        <w:rPr>
          <w:sz w:val="24"/>
          <w:szCs w:val="24"/>
        </w:rPr>
        <w:t>Глава  администрации</w:t>
      </w:r>
      <w:proofErr w:type="gramEnd"/>
      <w:r w:rsidRPr="006B034F">
        <w:rPr>
          <w:sz w:val="24"/>
          <w:szCs w:val="24"/>
        </w:rPr>
        <w:t xml:space="preserve">                                                                              Н.И. Аксенов</w:t>
      </w:r>
    </w:p>
    <w:p w14:paraId="67087C25" w14:textId="77777777" w:rsidR="0084240E" w:rsidRDefault="0084240E" w:rsidP="0084240E">
      <w:pPr>
        <w:jc w:val="both"/>
        <w:rPr>
          <w:sz w:val="22"/>
          <w:szCs w:val="22"/>
        </w:rPr>
      </w:pPr>
    </w:p>
    <w:p w14:paraId="4B8F7B2C" w14:textId="77777777" w:rsidR="00183D00" w:rsidRDefault="00183D00">
      <w:pPr>
        <w:pStyle w:val="ConsPlusNormal"/>
        <w:widowControl/>
        <w:spacing w:line="276" w:lineRule="auto"/>
        <w:ind w:firstLine="0"/>
        <w:rPr>
          <w:rFonts w:ascii="Times New Roman" w:hAnsi="Times New Roman" w:cs="Times New Roman"/>
          <w:sz w:val="24"/>
          <w:szCs w:val="24"/>
        </w:rPr>
      </w:pPr>
    </w:p>
    <w:p w14:paraId="5A7517C1" w14:textId="77777777" w:rsidR="00183D00" w:rsidRDefault="00183D00">
      <w:pPr>
        <w:pStyle w:val="ConsPlusNormal"/>
        <w:widowControl/>
        <w:spacing w:line="276" w:lineRule="auto"/>
        <w:ind w:firstLine="0"/>
        <w:rPr>
          <w:rFonts w:ascii="Times New Roman" w:hAnsi="Times New Roman" w:cs="Times New Roman"/>
          <w:sz w:val="24"/>
          <w:szCs w:val="24"/>
        </w:rPr>
      </w:pPr>
    </w:p>
    <w:p w14:paraId="591D3FF9" w14:textId="77777777" w:rsidR="00183D00" w:rsidRDefault="00183D00">
      <w:pPr>
        <w:pStyle w:val="ConsPlusNormal"/>
        <w:widowControl/>
        <w:spacing w:line="276" w:lineRule="auto"/>
        <w:ind w:firstLine="0"/>
        <w:rPr>
          <w:rFonts w:ascii="Times New Roman" w:hAnsi="Times New Roman" w:cs="Times New Roman"/>
          <w:sz w:val="24"/>
          <w:szCs w:val="24"/>
        </w:rPr>
      </w:pPr>
    </w:p>
    <w:p w14:paraId="522C0CC5" w14:textId="77777777" w:rsidR="00183D00" w:rsidRDefault="006B034F">
      <w:pPr>
        <w:pStyle w:val="ConsPlusNormal"/>
        <w:widowControl/>
        <w:spacing w:line="276" w:lineRule="auto"/>
        <w:ind w:firstLine="0"/>
      </w:pPr>
      <w:r>
        <w:rPr>
          <w:rFonts w:ascii="Times New Roman" w:hAnsi="Times New Roman" w:cs="Times New Roman"/>
        </w:rPr>
        <w:t>Чурикова Е.А., 8(81361)62-295</w:t>
      </w:r>
      <w:r w:rsidR="00024C32">
        <w:t xml:space="preserve">   </w:t>
      </w:r>
    </w:p>
    <w:p w14:paraId="7EF2CF2F" w14:textId="77777777" w:rsidR="00183D00" w:rsidRDefault="00183D00">
      <w:pPr>
        <w:pStyle w:val="ConsPlusNormal"/>
        <w:widowControl/>
        <w:spacing w:line="276" w:lineRule="auto"/>
        <w:ind w:firstLine="0"/>
        <w:rPr>
          <w:rFonts w:ascii="Times New Roman" w:hAnsi="Times New Roman" w:cs="Times New Roman"/>
          <w:sz w:val="24"/>
          <w:szCs w:val="24"/>
        </w:rPr>
        <w:sectPr w:rsidR="00183D00" w:rsidSect="006B034F">
          <w:pgSz w:w="11906" w:h="16838"/>
          <w:pgMar w:top="1134" w:right="850" w:bottom="1134" w:left="567" w:header="0" w:footer="0" w:gutter="0"/>
          <w:cols w:space="720"/>
          <w:formProt w:val="0"/>
          <w:docGrid w:linePitch="360"/>
        </w:sectPr>
      </w:pPr>
    </w:p>
    <w:p w14:paraId="44033450" w14:textId="77777777" w:rsidR="00183D00" w:rsidRDefault="006B034F" w:rsidP="006B034F">
      <w:pPr>
        <w:rPr>
          <w:rFonts w:eastAsia="Calibri"/>
          <w:sz w:val="24"/>
          <w:szCs w:val="24"/>
        </w:rPr>
      </w:pPr>
      <w:r>
        <w:rPr>
          <w:rFonts w:eastAsia="Calibri"/>
          <w:sz w:val="24"/>
          <w:szCs w:val="24"/>
        </w:rPr>
        <w:lastRenderedPageBreak/>
        <w:t xml:space="preserve">                                                                  </w:t>
      </w:r>
      <w:r w:rsidR="00024C32">
        <w:rPr>
          <w:rFonts w:eastAsia="Calibri"/>
          <w:sz w:val="24"/>
          <w:szCs w:val="24"/>
        </w:rPr>
        <w:t xml:space="preserve">Приложение </w:t>
      </w:r>
    </w:p>
    <w:p w14:paraId="49FAACD1" w14:textId="77777777" w:rsidR="00183D00" w:rsidRDefault="006B034F" w:rsidP="006B034F">
      <w:pPr>
        <w:rPr>
          <w:rFonts w:eastAsia="Calibri"/>
          <w:sz w:val="24"/>
          <w:szCs w:val="24"/>
        </w:rPr>
      </w:pPr>
      <w:r>
        <w:rPr>
          <w:rFonts w:eastAsia="Calibri"/>
          <w:sz w:val="24"/>
          <w:szCs w:val="24"/>
        </w:rPr>
        <w:t xml:space="preserve">                                                                  </w:t>
      </w:r>
      <w:r w:rsidR="00024C32">
        <w:rPr>
          <w:rFonts w:eastAsia="Calibri"/>
          <w:sz w:val="24"/>
          <w:szCs w:val="24"/>
        </w:rPr>
        <w:t xml:space="preserve">к постановлению администрации </w:t>
      </w:r>
    </w:p>
    <w:p w14:paraId="30C499E8" w14:textId="77777777" w:rsidR="006B034F" w:rsidRDefault="006B034F" w:rsidP="006B034F">
      <w:pPr>
        <w:rPr>
          <w:rFonts w:eastAsia="Calibri"/>
          <w:sz w:val="24"/>
          <w:szCs w:val="24"/>
        </w:rPr>
      </w:pPr>
      <w:r>
        <w:rPr>
          <w:rFonts w:eastAsia="Calibri"/>
          <w:sz w:val="24"/>
          <w:szCs w:val="24"/>
        </w:rPr>
        <w:t xml:space="preserve">                                                                  Красноборского городского поселения</w:t>
      </w:r>
    </w:p>
    <w:p w14:paraId="015113CE" w14:textId="77777777" w:rsidR="00183D00" w:rsidRDefault="006B034F" w:rsidP="006B034F">
      <w:pPr>
        <w:rPr>
          <w:rFonts w:eastAsia="Calibri"/>
          <w:sz w:val="24"/>
          <w:szCs w:val="24"/>
        </w:rPr>
      </w:pPr>
      <w:r>
        <w:rPr>
          <w:rFonts w:eastAsia="Calibri"/>
          <w:sz w:val="24"/>
          <w:szCs w:val="24"/>
        </w:rPr>
        <w:t xml:space="preserve">                                                                  </w:t>
      </w:r>
      <w:r w:rsidR="00024C32">
        <w:rPr>
          <w:rFonts w:eastAsia="Calibri"/>
          <w:sz w:val="24"/>
          <w:szCs w:val="24"/>
        </w:rPr>
        <w:t>Тосненск</w:t>
      </w:r>
      <w:r>
        <w:rPr>
          <w:rFonts w:eastAsia="Calibri"/>
          <w:sz w:val="24"/>
          <w:szCs w:val="24"/>
        </w:rPr>
        <w:t>ого</w:t>
      </w:r>
      <w:r w:rsidR="00024C32">
        <w:rPr>
          <w:rFonts w:eastAsia="Calibri"/>
          <w:sz w:val="24"/>
          <w:szCs w:val="24"/>
        </w:rPr>
        <w:t xml:space="preserve"> район</w:t>
      </w:r>
      <w:r>
        <w:rPr>
          <w:rFonts w:eastAsia="Calibri"/>
          <w:sz w:val="24"/>
          <w:szCs w:val="24"/>
        </w:rPr>
        <w:t>а</w:t>
      </w:r>
      <w:r w:rsidR="00024C32">
        <w:rPr>
          <w:rFonts w:eastAsia="Calibri"/>
          <w:sz w:val="24"/>
          <w:szCs w:val="24"/>
        </w:rPr>
        <w:t xml:space="preserve"> Ленинградской области</w:t>
      </w:r>
    </w:p>
    <w:p w14:paraId="1E7173FF" w14:textId="77777777" w:rsidR="00183D00" w:rsidRDefault="0053322E" w:rsidP="0053322E">
      <w:pPr>
        <w:rPr>
          <w:rFonts w:eastAsia="Calibri"/>
          <w:sz w:val="24"/>
          <w:szCs w:val="24"/>
        </w:rPr>
      </w:pPr>
      <w:r>
        <w:rPr>
          <w:rFonts w:eastAsia="Calibri"/>
          <w:sz w:val="24"/>
          <w:szCs w:val="24"/>
        </w:rPr>
        <w:t xml:space="preserve">                                                                  </w:t>
      </w:r>
      <w:r w:rsidR="0063409F">
        <w:rPr>
          <w:rFonts w:eastAsia="Calibri"/>
          <w:sz w:val="24"/>
          <w:szCs w:val="24"/>
        </w:rPr>
        <w:t>О</w:t>
      </w:r>
      <w:r w:rsidR="00024C32">
        <w:rPr>
          <w:rFonts w:eastAsia="Calibri"/>
          <w:sz w:val="24"/>
          <w:szCs w:val="24"/>
        </w:rPr>
        <w:t>т</w:t>
      </w:r>
      <w:r w:rsidR="0063409F">
        <w:rPr>
          <w:rFonts w:eastAsia="Calibri"/>
          <w:sz w:val="24"/>
          <w:szCs w:val="24"/>
        </w:rPr>
        <w:t xml:space="preserve"> </w:t>
      </w:r>
      <w:r w:rsidR="0063409F">
        <w:rPr>
          <w:sz w:val="24"/>
          <w:szCs w:val="24"/>
        </w:rPr>
        <w:t>28.12.2020</w:t>
      </w:r>
      <w:r w:rsidR="00024C32">
        <w:rPr>
          <w:sz w:val="24"/>
          <w:szCs w:val="24"/>
        </w:rPr>
        <w:t xml:space="preserve"> № </w:t>
      </w:r>
      <w:r w:rsidR="0063409F">
        <w:rPr>
          <w:sz w:val="24"/>
          <w:szCs w:val="24"/>
        </w:rPr>
        <w:t>509</w:t>
      </w:r>
    </w:p>
    <w:p w14:paraId="017BACEC" w14:textId="77777777" w:rsidR="00183D00" w:rsidRDefault="00183D00">
      <w:pPr>
        <w:pStyle w:val="a9"/>
        <w:spacing w:before="0" w:after="0"/>
        <w:ind w:left="4820"/>
        <w:rPr>
          <w:rFonts w:eastAsia="Calibri"/>
        </w:rPr>
      </w:pPr>
    </w:p>
    <w:p w14:paraId="00A589F4" w14:textId="77777777" w:rsidR="00183D00" w:rsidRDefault="00024C32">
      <w:pPr>
        <w:pStyle w:val="ConsPlusTitle"/>
        <w:ind w:firstLine="567"/>
        <w:jc w:val="center"/>
        <w:rPr>
          <w:b w:val="0"/>
        </w:rPr>
      </w:pPr>
      <w:r>
        <w:rPr>
          <w:b w:val="0"/>
        </w:rPr>
        <w:t>Инструкция</w:t>
      </w:r>
    </w:p>
    <w:p w14:paraId="69AA17EA" w14:textId="77777777" w:rsidR="00183D00" w:rsidRDefault="00A1226A">
      <w:pPr>
        <w:pStyle w:val="ConsPlusTitle"/>
        <w:ind w:firstLine="567"/>
        <w:jc w:val="center"/>
        <w:rPr>
          <w:b w:val="0"/>
        </w:rPr>
      </w:pPr>
      <w:r>
        <w:rPr>
          <w:b w:val="0"/>
        </w:rPr>
        <w:t>о системе</w:t>
      </w:r>
      <w:r w:rsidR="00024C32">
        <w:rPr>
          <w:b w:val="0"/>
        </w:rPr>
        <w:t xml:space="preserve"> оплаты труда в муниципальных учреждениях </w:t>
      </w:r>
    </w:p>
    <w:p w14:paraId="3D645787" w14:textId="77777777" w:rsidR="006B034F" w:rsidRDefault="006B034F">
      <w:pPr>
        <w:pStyle w:val="ConsPlusTitle"/>
        <w:ind w:firstLine="567"/>
        <w:jc w:val="center"/>
        <w:rPr>
          <w:b w:val="0"/>
        </w:rPr>
      </w:pPr>
      <w:r>
        <w:rPr>
          <w:b w:val="0"/>
        </w:rPr>
        <w:t>Красноборского городского поселения</w:t>
      </w:r>
      <w:r w:rsidR="00024C32">
        <w:rPr>
          <w:b w:val="0"/>
        </w:rPr>
        <w:t xml:space="preserve"> Тосненск</w:t>
      </w:r>
      <w:r>
        <w:rPr>
          <w:b w:val="0"/>
        </w:rPr>
        <w:t>ого</w:t>
      </w:r>
      <w:r w:rsidR="00024C32">
        <w:rPr>
          <w:b w:val="0"/>
        </w:rPr>
        <w:t xml:space="preserve"> район</w:t>
      </w:r>
      <w:r>
        <w:rPr>
          <w:b w:val="0"/>
        </w:rPr>
        <w:t>а</w:t>
      </w:r>
    </w:p>
    <w:p w14:paraId="4D7EB1FB" w14:textId="77777777" w:rsidR="00183D00" w:rsidRDefault="006B034F" w:rsidP="006B034F">
      <w:pPr>
        <w:pStyle w:val="ConsPlusTitle"/>
        <w:ind w:firstLine="567"/>
        <w:rPr>
          <w:b w:val="0"/>
        </w:rPr>
      </w:pPr>
      <w:r>
        <w:rPr>
          <w:b w:val="0"/>
        </w:rPr>
        <w:t xml:space="preserve">                   </w:t>
      </w:r>
      <w:r w:rsidR="00024C32">
        <w:rPr>
          <w:b w:val="0"/>
        </w:rPr>
        <w:t xml:space="preserve"> Ленинградской области по видам экономической деятельности</w:t>
      </w:r>
    </w:p>
    <w:p w14:paraId="107EBF28" w14:textId="77777777" w:rsidR="00183D00" w:rsidRDefault="00183D00">
      <w:pPr>
        <w:pStyle w:val="ConsPlusTitle"/>
        <w:ind w:firstLine="567"/>
        <w:jc w:val="center"/>
        <w:rPr>
          <w:b w:val="0"/>
          <w:i/>
        </w:rPr>
      </w:pPr>
    </w:p>
    <w:p w14:paraId="69781441" w14:textId="77777777" w:rsidR="00183D00" w:rsidRDefault="00024C32">
      <w:pPr>
        <w:pStyle w:val="3"/>
        <w:widowControl/>
        <w:autoSpaceDE/>
        <w:spacing w:before="0" w:after="0" w:line="240" w:lineRule="auto"/>
        <w:ind w:firstLine="567"/>
        <w:jc w:val="center"/>
      </w:pPr>
      <w:bookmarkStart w:id="1" w:name="_1._%D0%9E%D0%B1%D1%89%D0%B8%D0%B5_%D0%B"/>
      <w:bookmarkEnd w:id="1"/>
      <w:r>
        <w:rPr>
          <w:rFonts w:ascii="Times New Roman" w:hAnsi="Times New Roman"/>
          <w:b w:val="0"/>
          <w:sz w:val="24"/>
          <w:szCs w:val="24"/>
        </w:rPr>
        <w:t>1. Общие положения</w:t>
      </w:r>
    </w:p>
    <w:p w14:paraId="3EAE00B1" w14:textId="77777777" w:rsidR="00183D00" w:rsidRDefault="00183D00">
      <w:pPr>
        <w:ind w:left="0" w:firstLine="567"/>
        <w:rPr>
          <w:b/>
          <w:sz w:val="24"/>
          <w:szCs w:val="24"/>
        </w:rPr>
      </w:pPr>
    </w:p>
    <w:p w14:paraId="345D628A" w14:textId="77777777" w:rsidR="00183D00" w:rsidRDefault="003735BA">
      <w:pPr>
        <w:pStyle w:val="ConsPlusTitle"/>
        <w:numPr>
          <w:ilvl w:val="1"/>
          <w:numId w:val="6"/>
        </w:numPr>
        <w:tabs>
          <w:tab w:val="left" w:pos="993"/>
        </w:tabs>
        <w:ind w:left="0" w:firstLine="567"/>
        <w:jc w:val="both"/>
      </w:pPr>
      <w:r>
        <w:rPr>
          <w:b w:val="0"/>
        </w:rPr>
        <w:t>Настоящая Инструкция о системе</w:t>
      </w:r>
      <w:r w:rsidR="00024C32">
        <w:rPr>
          <w:b w:val="0"/>
        </w:rPr>
        <w:t xml:space="preserve"> оплаты труда в муниципальных учреждениях </w:t>
      </w:r>
      <w:r w:rsidR="00A81D5D">
        <w:rPr>
          <w:b w:val="0"/>
        </w:rPr>
        <w:t xml:space="preserve">Красноборского городского поселения Тосненского района </w:t>
      </w:r>
      <w:r w:rsidR="00024C32">
        <w:rPr>
          <w:b w:val="0"/>
        </w:rPr>
        <w:t xml:space="preserve">Ленинградской области по видам экономической деятельности  (далее – Инструкция) регулирует отношения в области оплаты труда между работодателями и работниками муниципальных учреждений </w:t>
      </w:r>
      <w:r w:rsidR="00A81D5D">
        <w:rPr>
          <w:b w:val="0"/>
        </w:rPr>
        <w:t xml:space="preserve">Красноборского городского поселения Тосненского района </w:t>
      </w:r>
      <w:r w:rsidR="00024C32">
        <w:rPr>
          <w:b w:val="0"/>
        </w:rPr>
        <w:t>Ленинградской области (далее – работники,  муниципальные учреждения) вне зависимости от источников финансирования оплаты труда работников учреждения.</w:t>
      </w:r>
    </w:p>
    <w:p w14:paraId="7D9A129C" w14:textId="77777777" w:rsidR="00183D00" w:rsidRDefault="00024C32">
      <w:pPr>
        <w:tabs>
          <w:tab w:val="left" w:pos="993"/>
        </w:tabs>
        <w:ind w:left="0" w:firstLine="567"/>
        <w:jc w:val="both"/>
        <w:rPr>
          <w:b/>
          <w:sz w:val="24"/>
          <w:szCs w:val="24"/>
        </w:rPr>
      </w:pPr>
      <w:r>
        <w:rPr>
          <w:sz w:val="24"/>
          <w:szCs w:val="24"/>
        </w:rPr>
        <w:t xml:space="preserve">Понятия и термины, применяемые в настоящей Инструкции, используются в значениях, определенных в трудовом законодательстве и иных нормативных правовых актах Российской Федерации, содержащих нормы трудового права, а также в решении совета депутатов </w:t>
      </w:r>
      <w:r w:rsidR="00A81D5D" w:rsidRPr="00A81D5D">
        <w:rPr>
          <w:sz w:val="24"/>
          <w:szCs w:val="24"/>
        </w:rPr>
        <w:t>Красноборского городского поселения Тосненского района</w:t>
      </w:r>
      <w:r w:rsidR="00A81D5D">
        <w:rPr>
          <w:b/>
        </w:rPr>
        <w:t xml:space="preserve"> </w:t>
      </w:r>
      <w:r>
        <w:rPr>
          <w:sz w:val="24"/>
          <w:szCs w:val="24"/>
        </w:rPr>
        <w:t>Ленинградской области от 23.06.2020 № 63</w:t>
      </w:r>
      <w:r>
        <w:rPr>
          <w:b/>
          <w:sz w:val="24"/>
          <w:szCs w:val="24"/>
        </w:rPr>
        <w:t xml:space="preserve"> «</w:t>
      </w:r>
      <w:r>
        <w:rPr>
          <w:sz w:val="24"/>
          <w:szCs w:val="24"/>
        </w:rPr>
        <w:t>Об оплате труда</w:t>
      </w:r>
      <w:r>
        <w:rPr>
          <w:b/>
          <w:sz w:val="24"/>
          <w:szCs w:val="24"/>
        </w:rPr>
        <w:t xml:space="preserve"> </w:t>
      </w:r>
      <w:r>
        <w:rPr>
          <w:sz w:val="24"/>
          <w:szCs w:val="24"/>
        </w:rPr>
        <w:t xml:space="preserve">работников муниципальных учреждений </w:t>
      </w:r>
      <w:r w:rsidR="00A81D5D" w:rsidRPr="00A81D5D">
        <w:rPr>
          <w:sz w:val="24"/>
          <w:szCs w:val="24"/>
        </w:rPr>
        <w:t>Красноборского городского поселения Тосненского района</w:t>
      </w:r>
      <w:r>
        <w:rPr>
          <w:sz w:val="24"/>
          <w:szCs w:val="24"/>
        </w:rPr>
        <w:t xml:space="preserve"> Ленинградской области».</w:t>
      </w:r>
    </w:p>
    <w:p w14:paraId="1AC8D9A5" w14:textId="77777777" w:rsidR="00183D00" w:rsidRDefault="00024C32">
      <w:pPr>
        <w:pStyle w:val="ConsPlusTitle"/>
        <w:numPr>
          <w:ilvl w:val="1"/>
          <w:numId w:val="6"/>
        </w:numPr>
        <w:tabs>
          <w:tab w:val="left" w:pos="993"/>
        </w:tabs>
        <w:ind w:left="0" w:firstLine="567"/>
        <w:jc w:val="both"/>
      </w:pPr>
      <w:r>
        <w:rPr>
          <w:b w:val="0"/>
        </w:rPr>
        <w:t xml:space="preserve">Предельный уровень соотношения среднемесячной заработной платы руководителей, их заместителей, главных бухгалтеров и среднемесячной заработной платы работников (без учета заработной платы соответствующего руководителя, его заместителей, главного бухгалтера) муниципальных учреждений утверждается постановлением администрации </w:t>
      </w:r>
      <w:r w:rsidR="00655E04" w:rsidRPr="00655E04">
        <w:rPr>
          <w:b w:val="0"/>
        </w:rPr>
        <w:t>Красноборского городского поселения Тосненского района</w:t>
      </w:r>
      <w:r w:rsidR="00655E04">
        <w:rPr>
          <w:b w:val="0"/>
        </w:rPr>
        <w:t xml:space="preserve"> </w:t>
      </w:r>
      <w:r>
        <w:rPr>
          <w:b w:val="0"/>
        </w:rPr>
        <w:t>Ленинградской области, в кратности от 1 до 5.</w:t>
      </w:r>
    </w:p>
    <w:p w14:paraId="265242DE" w14:textId="77777777" w:rsidR="00183D00" w:rsidRDefault="00024C32">
      <w:pPr>
        <w:pStyle w:val="ConsPlusTitle"/>
        <w:tabs>
          <w:tab w:val="left" w:pos="993"/>
        </w:tabs>
        <w:ind w:firstLine="567"/>
        <w:jc w:val="both"/>
      </w:pPr>
      <w:r>
        <w:rPr>
          <w:b w:val="0"/>
        </w:rPr>
        <w:t>Установление различной кратности для учреждений, имеющих одинаковый основной вид деятельности и выполняющих одинаковый функционал, не допускается.</w:t>
      </w:r>
    </w:p>
    <w:p w14:paraId="3CDC13C4" w14:textId="77777777" w:rsidR="00183D00" w:rsidRDefault="00183D00">
      <w:pPr>
        <w:pStyle w:val="ConsPlusTitle"/>
        <w:ind w:firstLine="567"/>
        <w:jc w:val="both"/>
        <w:rPr>
          <w:b w:val="0"/>
        </w:rPr>
      </w:pPr>
    </w:p>
    <w:p w14:paraId="61EF2D3A" w14:textId="77777777" w:rsidR="00183D00" w:rsidRDefault="00024C32">
      <w:pPr>
        <w:pStyle w:val="Pro-Gramma0"/>
        <w:numPr>
          <w:ilvl w:val="0"/>
          <w:numId w:val="6"/>
        </w:numPr>
        <w:tabs>
          <w:tab w:val="left" w:pos="851"/>
        </w:tabs>
        <w:ind w:left="0" w:firstLine="567"/>
        <w:jc w:val="center"/>
      </w:pPr>
      <w:r>
        <w:rPr>
          <w:sz w:val="24"/>
          <w:szCs w:val="24"/>
        </w:rPr>
        <w:t>Порядок определения должностных окладов (окладов, ставок заработной платы) работников и повышающих коэффициентов к ним</w:t>
      </w:r>
    </w:p>
    <w:p w14:paraId="2FA700E8" w14:textId="77777777" w:rsidR="00183D00" w:rsidRDefault="00183D00">
      <w:pPr>
        <w:pStyle w:val="Pro-Gramma0"/>
        <w:ind w:firstLine="567"/>
        <w:jc w:val="center"/>
        <w:rPr>
          <w:sz w:val="24"/>
          <w:szCs w:val="24"/>
        </w:rPr>
      </w:pPr>
    </w:p>
    <w:p w14:paraId="34DAA145" w14:textId="77777777" w:rsidR="00183D00" w:rsidRDefault="00024C32">
      <w:pPr>
        <w:pStyle w:val="Pro-Gramma0"/>
        <w:numPr>
          <w:ilvl w:val="1"/>
          <w:numId w:val="6"/>
        </w:numPr>
        <w:tabs>
          <w:tab w:val="left" w:pos="993"/>
        </w:tabs>
        <w:ind w:left="0" w:firstLine="567"/>
      </w:pPr>
      <w:r>
        <w:rPr>
          <w:sz w:val="24"/>
          <w:szCs w:val="24"/>
        </w:rPr>
        <w:t xml:space="preserve">Должностные оклады (оклады, ставки заработной платы) работников (за исключением руководителя учреждения) устанавливаются правовым актом руководителя учреждения, а руководителя учреждения – правовым актом администрации </w:t>
      </w:r>
      <w:r w:rsidR="00655E04" w:rsidRPr="00655E04">
        <w:rPr>
          <w:sz w:val="24"/>
          <w:szCs w:val="24"/>
        </w:rPr>
        <w:t>Красноборского городского поселения Тосненского района</w:t>
      </w:r>
      <w:r w:rsidR="00655E04" w:rsidRPr="00655E04">
        <w:t xml:space="preserve"> </w:t>
      </w:r>
      <w:r>
        <w:rPr>
          <w:sz w:val="24"/>
          <w:szCs w:val="24"/>
        </w:rPr>
        <w:t>Ленинградской области</w:t>
      </w:r>
      <w:r w:rsidR="00655E04">
        <w:rPr>
          <w:sz w:val="24"/>
          <w:szCs w:val="24"/>
        </w:rPr>
        <w:t xml:space="preserve"> </w:t>
      </w:r>
      <w:r>
        <w:rPr>
          <w:sz w:val="24"/>
          <w:szCs w:val="24"/>
        </w:rPr>
        <w:t>с учетом требований и особенностей, установленных настоящей Инструкцией.</w:t>
      </w:r>
    </w:p>
    <w:p w14:paraId="42699781" w14:textId="77777777" w:rsidR="00183D00" w:rsidRDefault="00024C32">
      <w:pPr>
        <w:pStyle w:val="Pro-Gramma0"/>
        <w:numPr>
          <w:ilvl w:val="1"/>
          <w:numId w:val="6"/>
        </w:numPr>
        <w:tabs>
          <w:tab w:val="left" w:pos="993"/>
        </w:tabs>
        <w:ind w:left="0" w:firstLine="567"/>
      </w:pPr>
      <w:r>
        <w:rPr>
          <w:sz w:val="24"/>
          <w:szCs w:val="24"/>
        </w:rPr>
        <w:t>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w:t>
      </w:r>
    </w:p>
    <w:p w14:paraId="67E5F59F" w14:textId="77777777" w:rsidR="00183D00" w:rsidRDefault="00024C32">
      <w:pPr>
        <w:pStyle w:val="Pro-Gramma0"/>
        <w:ind w:firstLine="567"/>
      </w:pPr>
      <w:r>
        <w:rPr>
          <w:sz w:val="24"/>
          <w:szCs w:val="24"/>
        </w:rPr>
        <w:t>Установление различных должностных окладов (окладов, ставок заработной платы) по различным должностям (профессиям) внутри одной ПКГ, одного КУ не допускается.</w:t>
      </w:r>
    </w:p>
    <w:p w14:paraId="7C0CB2B8" w14:textId="77777777" w:rsidR="00183D00" w:rsidRDefault="00024C32">
      <w:pPr>
        <w:pStyle w:val="Pro-Gramma0"/>
        <w:ind w:firstLine="567"/>
        <w:rPr>
          <w:sz w:val="24"/>
          <w:szCs w:val="24"/>
        </w:rPr>
      </w:pPr>
      <w:r>
        <w:rPr>
          <w:sz w:val="24"/>
          <w:szCs w:val="24"/>
        </w:rPr>
        <w:lastRenderedPageBreak/>
        <w:t>Установление по отдельной ПКГ, отдельному КУ должностных окладов (окладов, ставок заработной платы) более высоких, чем по ПКГ, КУ соответствующей категории работников более высокого уровня, не допускается.</w:t>
      </w:r>
    </w:p>
    <w:p w14:paraId="0E313482" w14:textId="77777777" w:rsidR="00183D00" w:rsidRDefault="00024C32">
      <w:pPr>
        <w:pStyle w:val="Pro-Gramma0"/>
        <w:numPr>
          <w:ilvl w:val="1"/>
          <w:numId w:val="6"/>
        </w:numPr>
        <w:tabs>
          <w:tab w:val="left" w:pos="993"/>
        </w:tabs>
        <w:ind w:left="0" w:firstLine="567"/>
      </w:pPr>
      <w:r>
        <w:rPr>
          <w:sz w:val="24"/>
          <w:szCs w:val="24"/>
        </w:rPr>
        <w:t>По должностям работников, не включенным в ПКГ, должностные оклады (оклады, ставки заработной платы) устанавливаются в зависимости от сложности труда с учетом требований, установленных настоящей Инструкцией.</w:t>
      </w:r>
    </w:p>
    <w:p w14:paraId="10B815DA" w14:textId="77777777" w:rsidR="00183D00" w:rsidRDefault="00024C32">
      <w:pPr>
        <w:pStyle w:val="Pro-Gramma0"/>
        <w:numPr>
          <w:ilvl w:val="1"/>
          <w:numId w:val="6"/>
        </w:numPr>
        <w:tabs>
          <w:tab w:val="left" w:pos="993"/>
        </w:tabs>
        <w:ind w:left="0" w:firstLine="567"/>
      </w:pPr>
      <w:r>
        <w:rPr>
          <w:sz w:val="24"/>
          <w:szCs w:val="24"/>
        </w:rPr>
        <w:t>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012B0FA3" w14:textId="77777777" w:rsidR="00183D00" w:rsidRDefault="00024C32">
      <w:pPr>
        <w:pStyle w:val="Pro-Gramma0"/>
        <w:numPr>
          <w:ilvl w:val="1"/>
          <w:numId w:val="6"/>
        </w:numPr>
        <w:tabs>
          <w:tab w:val="left" w:pos="993"/>
        </w:tabs>
        <w:ind w:left="0" w:firstLine="567"/>
      </w:pPr>
      <w:r>
        <w:rPr>
          <w:sz w:val="24"/>
          <w:szCs w:val="24"/>
        </w:rPr>
        <w:t xml:space="preserve">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путем умножения расчетной величины, устанавливаемой решением совета депутатов </w:t>
      </w:r>
      <w:r w:rsidR="00655E04" w:rsidRPr="00655E04">
        <w:rPr>
          <w:sz w:val="24"/>
          <w:szCs w:val="24"/>
        </w:rPr>
        <w:t>Красноборского городского поселения Тосненского района</w:t>
      </w:r>
      <w:r w:rsidR="00655E04" w:rsidRPr="00655E04">
        <w:t xml:space="preserve"> </w:t>
      </w:r>
      <w:r>
        <w:rPr>
          <w:sz w:val="24"/>
          <w:szCs w:val="24"/>
        </w:rPr>
        <w:t xml:space="preserve">Ленинградской области о бюджете </w:t>
      </w:r>
      <w:r w:rsidR="00655E04" w:rsidRPr="00655E04">
        <w:rPr>
          <w:sz w:val="24"/>
          <w:szCs w:val="24"/>
        </w:rPr>
        <w:t>Красноборского городского поселения Тосненского района</w:t>
      </w:r>
      <w:r w:rsidR="00655E04" w:rsidRPr="00655E04">
        <w:t xml:space="preserve"> </w:t>
      </w:r>
      <w:r>
        <w:rPr>
          <w:sz w:val="24"/>
          <w:szCs w:val="24"/>
        </w:rPr>
        <w:t>Ленинградской области, и межуровневого коэффициента по соответствующей должности (далее – минимальный уровень должностного оклада (оклада, ставки заработной платы).</w:t>
      </w:r>
    </w:p>
    <w:p w14:paraId="6C037F9C" w14:textId="77777777" w:rsidR="00183D00" w:rsidRDefault="00024C32">
      <w:pPr>
        <w:pStyle w:val="Pro-Gramma0"/>
        <w:ind w:firstLine="567"/>
      </w:pPr>
      <w:r>
        <w:rPr>
          <w:sz w:val="24"/>
          <w:szCs w:val="24"/>
        </w:rPr>
        <w:t xml:space="preserve">Устанавливаемый учреждением должностной оклад (оклад, ставка заработной платы) по должности (профессии) не может превышать минимальный уровень должностного оклада (оклада, ставки заработной платы) более чем в два раза, с учетом ограничений, установленных пунктом 2.2 настоящей Инструкции. </w:t>
      </w:r>
    </w:p>
    <w:p w14:paraId="5D4361A2" w14:textId="77777777" w:rsidR="00183D00" w:rsidRDefault="00024C32">
      <w:pPr>
        <w:pStyle w:val="Pro-Gramma0"/>
        <w:ind w:firstLine="567"/>
      </w:pPr>
      <w:r>
        <w:rPr>
          <w:sz w:val="24"/>
          <w:szCs w:val="24"/>
        </w:rPr>
        <w:t>Применение при расчете должностных окладов межуровневых коэффициентов, не установленных настоящей Инструкцией,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w:t>
      </w:r>
    </w:p>
    <w:p w14:paraId="7D0560AF" w14:textId="77777777" w:rsidR="00183D00" w:rsidRDefault="00024C32">
      <w:pPr>
        <w:pStyle w:val="Pro-Gramma0"/>
        <w:numPr>
          <w:ilvl w:val="1"/>
          <w:numId w:val="6"/>
        </w:numPr>
        <w:tabs>
          <w:tab w:val="left" w:pos="993"/>
        </w:tabs>
        <w:ind w:left="0" w:firstLine="567"/>
        <w:rPr>
          <w:sz w:val="24"/>
          <w:szCs w:val="24"/>
        </w:rPr>
      </w:pPr>
      <w:r>
        <w:rPr>
          <w:sz w:val="24"/>
          <w:szCs w:val="24"/>
        </w:rPr>
        <w:t>Межуровневые коэффициенты устанавливаются:</w:t>
      </w:r>
    </w:p>
    <w:p w14:paraId="525B1BCC" w14:textId="77777777" w:rsidR="00183D00" w:rsidRDefault="00024C32">
      <w:pPr>
        <w:pStyle w:val="Pro-Gramma0"/>
        <w:ind w:firstLine="567"/>
        <w:rPr>
          <w:sz w:val="24"/>
          <w:szCs w:val="24"/>
        </w:rPr>
      </w:pPr>
      <w:r>
        <w:rPr>
          <w:sz w:val="24"/>
          <w:szCs w:val="24"/>
        </w:rPr>
        <w:t>- по общеотраслевым профессиям рабочих – согласно разделу 1 приложения 1 к настоящей Инструкции;</w:t>
      </w:r>
    </w:p>
    <w:p w14:paraId="0C4655A0" w14:textId="77777777" w:rsidR="00183D00" w:rsidRDefault="00024C32">
      <w:pPr>
        <w:pStyle w:val="Pro-Gramma0"/>
        <w:ind w:firstLine="567"/>
      </w:pPr>
      <w:r>
        <w:rPr>
          <w:sz w:val="24"/>
          <w:szCs w:val="24"/>
        </w:rPr>
        <w:t>- по общеотраслевым должностям руководителей, специалистов и служащих – согласно приложению 2 к настоящей Инструкции;</w:t>
      </w:r>
    </w:p>
    <w:p w14:paraId="014F9FEA" w14:textId="77777777" w:rsidR="00183D00" w:rsidRDefault="00024C32">
      <w:pPr>
        <w:pStyle w:val="Pro-Gramma0"/>
        <w:ind w:firstLine="567"/>
        <w:rPr>
          <w:sz w:val="24"/>
          <w:szCs w:val="24"/>
        </w:rPr>
      </w:pPr>
      <w:r>
        <w:rPr>
          <w:sz w:val="24"/>
          <w:szCs w:val="24"/>
        </w:rPr>
        <w:t>- по должностям рабочих культуры, искусства и кинематографии – согласно разделу 1 приложения 3 к настоящей Инструкции;</w:t>
      </w:r>
    </w:p>
    <w:p w14:paraId="66B67DBE" w14:textId="77777777" w:rsidR="00183D00" w:rsidRDefault="00024C32">
      <w:pPr>
        <w:pStyle w:val="Pro-Gramma0"/>
        <w:ind w:firstLine="567"/>
      </w:pPr>
      <w:r>
        <w:rPr>
          <w:sz w:val="24"/>
          <w:szCs w:val="24"/>
        </w:rPr>
        <w:t>- по должностям работников культуры, искусства и кинематографии – согласно разделу 2 приложения 3 к настоящей Инструкции;</w:t>
      </w:r>
    </w:p>
    <w:p w14:paraId="0202C289" w14:textId="77777777" w:rsidR="00183D00" w:rsidRDefault="00024C32">
      <w:pPr>
        <w:pStyle w:val="Pro-Gramma0"/>
        <w:ind w:firstLine="567"/>
        <w:rPr>
          <w:sz w:val="24"/>
          <w:szCs w:val="24"/>
        </w:rPr>
      </w:pPr>
      <w:r>
        <w:rPr>
          <w:sz w:val="24"/>
          <w:szCs w:val="24"/>
        </w:rPr>
        <w:t xml:space="preserve">- по должностям работников физической культуры и спорта – согласно разделу 1 </w:t>
      </w:r>
      <w:r w:rsidRPr="003358BC">
        <w:rPr>
          <w:sz w:val="24"/>
          <w:szCs w:val="24"/>
        </w:rPr>
        <w:t xml:space="preserve">приложения </w:t>
      </w:r>
      <w:r w:rsidR="00074828" w:rsidRPr="003358BC">
        <w:rPr>
          <w:sz w:val="24"/>
          <w:szCs w:val="24"/>
        </w:rPr>
        <w:t>4</w:t>
      </w:r>
      <w:r w:rsidR="00655E04">
        <w:rPr>
          <w:color w:val="FF0000"/>
          <w:sz w:val="24"/>
          <w:szCs w:val="24"/>
        </w:rPr>
        <w:t xml:space="preserve"> </w:t>
      </w:r>
      <w:r>
        <w:rPr>
          <w:sz w:val="24"/>
          <w:szCs w:val="24"/>
        </w:rPr>
        <w:t>к настоящей Инструкции.</w:t>
      </w:r>
    </w:p>
    <w:p w14:paraId="3EEDBEE9" w14:textId="77777777" w:rsidR="00183D00" w:rsidRDefault="00024C32">
      <w:pPr>
        <w:pStyle w:val="Pro-Gramma0"/>
        <w:ind w:firstLine="567"/>
      </w:pPr>
      <w:r>
        <w:rPr>
          <w:sz w:val="24"/>
          <w:szCs w:val="24"/>
        </w:rPr>
        <w:t xml:space="preserve">2.7. </w:t>
      </w:r>
      <w:bookmarkStart w:id="2" w:name="_Hlk25417255"/>
      <w:bookmarkStart w:id="3" w:name="_Hlk25417804"/>
      <w:r>
        <w:rPr>
          <w:sz w:val="24"/>
          <w:szCs w:val="24"/>
        </w:rPr>
        <w:t>Штатное расписание муниципального учреждения утверждается руководителем этого учреждения после согласования с уполномоченным органом и включает все должности рабочих, руководителей, специалистов и служащих данного учреждения.</w:t>
      </w:r>
    </w:p>
    <w:bookmarkEnd w:id="2"/>
    <w:bookmarkEnd w:id="3"/>
    <w:p w14:paraId="41C1D2E1" w14:textId="77777777" w:rsidR="00183D00" w:rsidRDefault="00024C32">
      <w:pPr>
        <w:pStyle w:val="Pro-Gramma0"/>
        <w:ind w:firstLine="567"/>
      </w:pPr>
      <w:r>
        <w:rPr>
          <w:sz w:val="24"/>
          <w:szCs w:val="24"/>
        </w:rPr>
        <w:t>2.8. Месячный размер оплаты труда работников, которым установлена ставка заработной платы, в части, выплачиваемой по ставке заработной платы без учета компенсационных и стимулирующих выплат (далее – выплаты по ставке заработной платы), определяется:</w:t>
      </w:r>
    </w:p>
    <w:p w14:paraId="43C3D13D" w14:textId="77777777" w:rsidR="00183D00" w:rsidRDefault="00024C32">
      <w:pPr>
        <w:pStyle w:val="Pro-Gramma0"/>
        <w:ind w:firstLine="567"/>
      </w:pPr>
      <w:r>
        <w:rPr>
          <w:sz w:val="24"/>
          <w:szCs w:val="24"/>
        </w:rPr>
        <w:t xml:space="preserve">- за тренерскую работу – исходя из установленной нормы часов тренерской работы за ставку заработной платы и установленного работнику объема тренерской работы, с учетом особенностей, установленных разделом 4 </w:t>
      </w:r>
      <w:r w:rsidR="008004E9" w:rsidRPr="003358BC">
        <w:rPr>
          <w:sz w:val="24"/>
          <w:szCs w:val="24"/>
        </w:rPr>
        <w:t xml:space="preserve">приложения </w:t>
      </w:r>
      <w:r w:rsidR="00074828" w:rsidRPr="003358BC">
        <w:rPr>
          <w:sz w:val="24"/>
          <w:szCs w:val="24"/>
        </w:rPr>
        <w:t>4</w:t>
      </w:r>
      <w:r w:rsidRPr="003358BC">
        <w:rPr>
          <w:sz w:val="24"/>
          <w:szCs w:val="24"/>
        </w:rPr>
        <w:t xml:space="preserve"> </w:t>
      </w:r>
      <w:r>
        <w:rPr>
          <w:sz w:val="24"/>
          <w:szCs w:val="24"/>
        </w:rPr>
        <w:t>к настоящей Инструкции.</w:t>
      </w:r>
    </w:p>
    <w:p w14:paraId="4A3EE049" w14:textId="77777777" w:rsidR="00183D00" w:rsidRDefault="00024C32">
      <w:pPr>
        <w:pStyle w:val="Pro-Gramma0"/>
        <w:ind w:firstLine="567"/>
      </w:pPr>
      <w:r>
        <w:rPr>
          <w:sz w:val="24"/>
          <w:szCs w:val="24"/>
        </w:rPr>
        <w:t>2.9. К должностным окладам (окладам, ставкам заработной платы) работников (за исключением руководителей, заместителей руководителя, главных бухгалтеров учреждений) применяется повышающий коэффициент уровня квалификации, значение которого определяется в соответствии с настоящей Инструкцией.</w:t>
      </w:r>
    </w:p>
    <w:p w14:paraId="692F232A" w14:textId="77777777" w:rsidR="00183D00" w:rsidRDefault="00024C32">
      <w:pPr>
        <w:pStyle w:val="Pro-Gramma0"/>
        <w:ind w:firstLine="567"/>
      </w:pPr>
      <w:r>
        <w:rPr>
          <w:sz w:val="24"/>
          <w:szCs w:val="24"/>
        </w:rPr>
        <w:lastRenderedPageBreak/>
        <w:t xml:space="preserve">Размер выплат работникам (за исключением руководителей, заместителей руководителя, главных бухгалтеров учреждений) по повышающему коэффициенту к должностным окладам (окладам, ставкам заработной платы) определяется по формуле: </w:t>
      </w:r>
    </w:p>
    <w:p w14:paraId="5064E982" w14:textId="77777777" w:rsidR="00183D00" w:rsidRDefault="00183D00">
      <w:pPr>
        <w:pStyle w:val="Pro-Gramma0"/>
        <w:ind w:firstLine="567"/>
        <w:rPr>
          <w:sz w:val="16"/>
          <w:szCs w:val="16"/>
        </w:rPr>
      </w:pPr>
    </w:p>
    <w:p w14:paraId="4A5F059B" w14:textId="77777777" w:rsidR="00183D00" w:rsidRDefault="00024C32">
      <w:pPr>
        <w:pStyle w:val="Pro-Gramma0"/>
        <w:ind w:firstLine="567"/>
        <w:rPr>
          <w:sz w:val="24"/>
          <w:szCs w:val="24"/>
        </w:rPr>
      </w:pPr>
      <w:r>
        <w:rPr>
          <w:noProof/>
          <w:sz w:val="24"/>
          <w:szCs w:val="24"/>
          <w:lang w:eastAsia="ru-RU"/>
        </w:rPr>
        <w:drawing>
          <wp:inline distT="0" distB="0" distL="0" distR="0" wp14:anchorId="791AA2F4" wp14:editId="0DEA7676">
            <wp:extent cx="1571625" cy="20002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rcRect l="-22" t="-180" r="-22" b="-180"/>
                    <a:stretch>
                      <a:fillRect/>
                    </a:stretch>
                  </pic:blipFill>
                  <pic:spPr bwMode="auto">
                    <a:xfrm>
                      <a:off x="0" y="0"/>
                      <a:ext cx="1571625" cy="200025"/>
                    </a:xfrm>
                    <a:prstGeom prst="rect">
                      <a:avLst/>
                    </a:prstGeom>
                  </pic:spPr>
                </pic:pic>
              </a:graphicData>
            </a:graphic>
          </wp:inline>
        </w:drawing>
      </w:r>
    </w:p>
    <w:p w14:paraId="3A66DBEF" w14:textId="77777777" w:rsidR="00183D00" w:rsidRDefault="00183D00">
      <w:pPr>
        <w:pStyle w:val="Pro-Gramma0"/>
        <w:ind w:firstLine="567"/>
        <w:rPr>
          <w:sz w:val="16"/>
          <w:szCs w:val="16"/>
        </w:rPr>
      </w:pPr>
    </w:p>
    <w:p w14:paraId="17102463" w14:textId="77777777" w:rsidR="00183D00" w:rsidRDefault="00024C32">
      <w:pPr>
        <w:pStyle w:val="Pro-Gramma0"/>
        <w:ind w:firstLine="567"/>
        <w:rPr>
          <w:sz w:val="24"/>
          <w:szCs w:val="24"/>
        </w:rPr>
      </w:pPr>
      <w:r>
        <w:rPr>
          <w:sz w:val="24"/>
          <w:szCs w:val="24"/>
        </w:rPr>
        <w:t>где:</w:t>
      </w:r>
    </w:p>
    <w:p w14:paraId="6150A528" w14:textId="77777777" w:rsidR="00183D00" w:rsidRDefault="00024C32">
      <w:pPr>
        <w:pStyle w:val="Pro-Gramma0"/>
        <w:ind w:firstLine="567"/>
      </w:pPr>
      <w:r>
        <w:fldChar w:fldCharType="begin"/>
      </w:r>
      <w:r>
        <w:rPr>
          <w:position w:val="-8"/>
          <w:sz w:val="24"/>
          <w:szCs w:val="24"/>
        </w:rPr>
        <w:instrText>QUOTE _x0001_</w:instrText>
      </w:r>
      <w:r>
        <w:rPr>
          <w:position w:val="-8"/>
          <w:sz w:val="24"/>
          <w:szCs w:val="24"/>
        </w:rPr>
        <w:fldChar w:fldCharType="separate"/>
      </w:r>
      <w:bookmarkStart w:id="4" w:name="__Fieldmark__37697_48949358"/>
      <w:r>
        <w:rPr>
          <w:noProof/>
          <w:position w:val="-8"/>
          <w:sz w:val="24"/>
          <w:szCs w:val="24"/>
          <w:lang w:eastAsia="ru-RU"/>
        </w:rPr>
        <w:drawing>
          <wp:inline distT="0" distB="0" distL="0" distR="0" wp14:anchorId="76CF3E3E" wp14:editId="0793C544">
            <wp:extent cx="257175" cy="200025"/>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7"/>
                    <a:srcRect l="-140" t="-180" r="-140" b="-180"/>
                    <a:stretch>
                      <a:fillRect/>
                    </a:stretch>
                  </pic:blipFill>
                  <pic:spPr bwMode="auto">
                    <a:xfrm>
                      <a:off x="0" y="0"/>
                      <a:ext cx="257175" cy="200025"/>
                    </a:xfrm>
                    <a:prstGeom prst="rect">
                      <a:avLst/>
                    </a:prstGeom>
                  </pic:spPr>
                </pic:pic>
              </a:graphicData>
            </a:graphic>
          </wp:inline>
        </w:drawing>
      </w:r>
      <w:r>
        <w:rPr>
          <w:position w:val="-8"/>
          <w:sz w:val="24"/>
          <w:szCs w:val="24"/>
        </w:rPr>
        <w:fldChar w:fldCharType="end"/>
      </w:r>
      <w:bookmarkEnd w:id="4"/>
      <w:r>
        <w:rPr>
          <w:sz w:val="24"/>
          <w:szCs w:val="24"/>
        </w:rPr>
        <w:t xml:space="preserve"> – должностной оклад (оклад), выплаты по ставке заработной платы для </w:t>
      </w:r>
      <w:proofErr w:type="spellStart"/>
      <w:r>
        <w:rPr>
          <w:sz w:val="24"/>
          <w:szCs w:val="24"/>
          <w:lang w:val="en-US"/>
        </w:rPr>
        <w:t>i</w:t>
      </w:r>
      <w:proofErr w:type="spellEnd"/>
      <w:r>
        <w:rPr>
          <w:sz w:val="24"/>
          <w:szCs w:val="24"/>
        </w:rPr>
        <w:t>-го работника;</w:t>
      </w:r>
    </w:p>
    <w:p w14:paraId="6DDCDC66" w14:textId="77777777" w:rsidR="00183D00" w:rsidRDefault="00024C32">
      <w:pPr>
        <w:pStyle w:val="Pro-Gramma0"/>
        <w:ind w:firstLine="567"/>
        <w:rPr>
          <w:sz w:val="24"/>
          <w:szCs w:val="24"/>
        </w:rPr>
      </w:pPr>
      <w:r>
        <w:fldChar w:fldCharType="begin"/>
      </w:r>
      <w:r>
        <w:rPr>
          <w:position w:val="-5"/>
          <w:sz w:val="24"/>
          <w:szCs w:val="24"/>
        </w:rPr>
        <w:instrText>QUOTE _x0001_</w:instrText>
      </w:r>
      <w:r>
        <w:rPr>
          <w:position w:val="-5"/>
          <w:sz w:val="24"/>
          <w:szCs w:val="24"/>
        </w:rPr>
        <w:fldChar w:fldCharType="separate"/>
      </w:r>
      <w:bookmarkStart w:id="5" w:name="__Fieldmark__37698_48949358"/>
      <w:r>
        <w:rPr>
          <w:noProof/>
          <w:position w:val="-5"/>
          <w:sz w:val="24"/>
          <w:szCs w:val="24"/>
          <w:lang w:eastAsia="ru-RU"/>
        </w:rPr>
        <w:drawing>
          <wp:inline distT="0" distB="0" distL="0" distR="0" wp14:anchorId="4B03752E" wp14:editId="5EB33762">
            <wp:extent cx="238125" cy="180975"/>
            <wp:effectExtent l="0" t="0" r="0" b="0"/>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8"/>
                    <a:srcRect l="-151" t="-199" r="-151" b="-199"/>
                    <a:stretch>
                      <a:fillRect/>
                    </a:stretch>
                  </pic:blipFill>
                  <pic:spPr bwMode="auto">
                    <a:xfrm>
                      <a:off x="0" y="0"/>
                      <a:ext cx="238125" cy="180975"/>
                    </a:xfrm>
                    <a:prstGeom prst="rect">
                      <a:avLst/>
                    </a:prstGeom>
                  </pic:spPr>
                </pic:pic>
              </a:graphicData>
            </a:graphic>
          </wp:inline>
        </w:drawing>
      </w:r>
      <w:r>
        <w:rPr>
          <w:position w:val="-5"/>
          <w:sz w:val="24"/>
          <w:szCs w:val="24"/>
        </w:rPr>
        <w:fldChar w:fldCharType="end"/>
      </w:r>
      <w:bookmarkEnd w:id="5"/>
      <w:r>
        <w:rPr>
          <w:sz w:val="24"/>
          <w:szCs w:val="24"/>
        </w:rPr>
        <w:t xml:space="preserve"> – повышающий коэффициент уровня квалификации для </w:t>
      </w:r>
      <w:proofErr w:type="spellStart"/>
      <w:r>
        <w:rPr>
          <w:sz w:val="24"/>
          <w:szCs w:val="24"/>
          <w:lang w:val="en-US"/>
        </w:rPr>
        <w:t>i</w:t>
      </w:r>
      <w:proofErr w:type="spellEnd"/>
      <w:r>
        <w:rPr>
          <w:sz w:val="24"/>
          <w:szCs w:val="24"/>
        </w:rPr>
        <w:t>-го работника.</w:t>
      </w:r>
    </w:p>
    <w:p w14:paraId="4D003256" w14:textId="77777777" w:rsidR="00183D00" w:rsidRDefault="00024C32">
      <w:pPr>
        <w:pStyle w:val="Pro-Gramma0"/>
        <w:ind w:firstLine="567"/>
      </w:pPr>
      <w:r>
        <w:rPr>
          <w:sz w:val="24"/>
          <w:szCs w:val="24"/>
        </w:rPr>
        <w:t>Применение повышающего коэффициента к должностному окладу (окладу, ставке заработной платы) работника не образует новый должностной оклад (оклад, ставку заработной платы) работника</w:t>
      </w:r>
    </w:p>
    <w:p w14:paraId="1B97DBB2" w14:textId="77777777" w:rsidR="00183D00" w:rsidRDefault="00024C32">
      <w:pPr>
        <w:pStyle w:val="Pro-Gramma0"/>
        <w:ind w:firstLine="567"/>
      </w:pPr>
      <w:r>
        <w:rPr>
          <w:sz w:val="24"/>
          <w:szCs w:val="24"/>
        </w:rPr>
        <w:t>2.10. Повышающий коэффициент уровня квалификации для работника определяется по формуле:</w:t>
      </w:r>
    </w:p>
    <w:p w14:paraId="2BD3F5F6" w14:textId="77777777" w:rsidR="00183D00" w:rsidRDefault="00183D00">
      <w:pPr>
        <w:pStyle w:val="Pro-Gramma0"/>
        <w:ind w:firstLine="567"/>
        <w:rPr>
          <w:sz w:val="16"/>
          <w:szCs w:val="16"/>
        </w:rPr>
      </w:pPr>
    </w:p>
    <w:p w14:paraId="7D8F9DFA" w14:textId="77777777" w:rsidR="00183D00" w:rsidRDefault="00024C32">
      <w:pPr>
        <w:pStyle w:val="Pro-Gramma0"/>
        <w:ind w:firstLine="567"/>
        <w:jc w:val="center"/>
        <w:rPr>
          <w:sz w:val="24"/>
          <w:szCs w:val="24"/>
        </w:rPr>
      </w:pPr>
      <w:r>
        <w:rPr>
          <w:noProof/>
          <w:sz w:val="24"/>
          <w:szCs w:val="24"/>
          <w:lang w:eastAsia="ru-RU"/>
        </w:rPr>
        <w:drawing>
          <wp:inline distT="0" distB="0" distL="0" distR="0" wp14:anchorId="1C6083FE" wp14:editId="3DB47580">
            <wp:extent cx="1809750" cy="180975"/>
            <wp:effectExtent l="0" t="0" r="0" b="0"/>
            <wp:docPr id="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9"/>
                    <a:srcRect l="-19" t="-199" r="-19" b="-199"/>
                    <a:stretch>
                      <a:fillRect/>
                    </a:stretch>
                  </pic:blipFill>
                  <pic:spPr bwMode="auto">
                    <a:xfrm>
                      <a:off x="0" y="0"/>
                      <a:ext cx="1809750" cy="180975"/>
                    </a:xfrm>
                    <a:prstGeom prst="rect">
                      <a:avLst/>
                    </a:prstGeom>
                  </pic:spPr>
                </pic:pic>
              </a:graphicData>
            </a:graphic>
          </wp:inline>
        </w:drawing>
      </w:r>
    </w:p>
    <w:p w14:paraId="09AC8832" w14:textId="77777777" w:rsidR="00183D00" w:rsidRDefault="00024C32">
      <w:pPr>
        <w:pStyle w:val="Pro-Gramma0"/>
        <w:ind w:firstLine="567"/>
        <w:rPr>
          <w:sz w:val="24"/>
          <w:szCs w:val="24"/>
        </w:rPr>
      </w:pPr>
      <w:r>
        <w:rPr>
          <w:sz w:val="24"/>
          <w:szCs w:val="24"/>
        </w:rPr>
        <w:t>где:</w:t>
      </w:r>
    </w:p>
    <w:p w14:paraId="3AF189C1" w14:textId="77777777" w:rsidR="00183D00" w:rsidRDefault="00024C32">
      <w:pPr>
        <w:pStyle w:val="Pro-Gramma0"/>
        <w:ind w:firstLine="567"/>
      </w:pPr>
      <w:proofErr w:type="spellStart"/>
      <w:r>
        <w:rPr>
          <w:sz w:val="24"/>
          <w:szCs w:val="24"/>
        </w:rPr>
        <w:t>КВi</w:t>
      </w:r>
      <w:proofErr w:type="spellEnd"/>
      <w:r>
        <w:rPr>
          <w:sz w:val="24"/>
          <w:szCs w:val="24"/>
        </w:rPr>
        <w:t xml:space="preserve"> – надбавка за квалификационную категорию, классность по отдельным должностям работников для i-го работника;</w:t>
      </w:r>
    </w:p>
    <w:p w14:paraId="5F3E95AA" w14:textId="77777777" w:rsidR="00183D00" w:rsidRDefault="00024C32">
      <w:pPr>
        <w:pStyle w:val="Pro-Gramma0"/>
        <w:ind w:firstLine="567"/>
        <w:rPr>
          <w:sz w:val="24"/>
          <w:szCs w:val="24"/>
        </w:rPr>
      </w:pPr>
      <w:proofErr w:type="spellStart"/>
      <w:r>
        <w:rPr>
          <w:sz w:val="24"/>
          <w:szCs w:val="24"/>
        </w:rPr>
        <w:t>ПЗi</w:t>
      </w:r>
      <w:proofErr w:type="spellEnd"/>
      <w:r>
        <w:rPr>
          <w:sz w:val="24"/>
          <w:szCs w:val="24"/>
        </w:rPr>
        <w:t xml:space="preserve"> – надбавка за почетные звания, звания, отраслевые (ведомственные) звания, спортивные звания для i-го работника;</w:t>
      </w:r>
    </w:p>
    <w:p w14:paraId="7F0091D1" w14:textId="77777777" w:rsidR="00183D00" w:rsidRDefault="00024C32">
      <w:pPr>
        <w:pStyle w:val="Pro-Gramma0"/>
        <w:ind w:firstLine="567"/>
        <w:rPr>
          <w:sz w:val="24"/>
          <w:szCs w:val="24"/>
        </w:rPr>
      </w:pPr>
      <w:proofErr w:type="spellStart"/>
      <w:r>
        <w:rPr>
          <w:sz w:val="24"/>
          <w:szCs w:val="24"/>
        </w:rPr>
        <w:t>УСi</w:t>
      </w:r>
      <w:proofErr w:type="spellEnd"/>
      <w:r>
        <w:rPr>
          <w:sz w:val="24"/>
          <w:szCs w:val="24"/>
        </w:rPr>
        <w:t xml:space="preserve"> – надбавка за ученую степень для i-го работника.</w:t>
      </w:r>
    </w:p>
    <w:p w14:paraId="53E6F0D1" w14:textId="77777777" w:rsidR="00183D00" w:rsidRPr="00074828" w:rsidRDefault="00024C32">
      <w:pPr>
        <w:pStyle w:val="Pro-Gramma0"/>
        <w:ind w:firstLine="567"/>
        <w:rPr>
          <w:sz w:val="24"/>
          <w:szCs w:val="24"/>
        </w:rPr>
      </w:pPr>
      <w:r>
        <w:rPr>
          <w:sz w:val="24"/>
          <w:szCs w:val="24"/>
        </w:rPr>
        <w:t xml:space="preserve">2.11. </w:t>
      </w:r>
      <w:r w:rsidRPr="00074828">
        <w:rPr>
          <w:sz w:val="24"/>
          <w:szCs w:val="24"/>
        </w:rPr>
        <w:t>Надбавка за квалификационную категорию, классность устанавливается для отдельных категорий работников в следующих размерах:</w:t>
      </w:r>
    </w:p>
    <w:p w14:paraId="5DB15F5C" w14:textId="77777777" w:rsidR="00183D00" w:rsidRPr="00074828" w:rsidRDefault="00183D00">
      <w:pPr>
        <w:pStyle w:val="Pro-Gramma0"/>
        <w:ind w:firstLine="567"/>
        <w:rPr>
          <w:sz w:val="6"/>
          <w:szCs w:val="6"/>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697"/>
        <w:gridCol w:w="2470"/>
        <w:gridCol w:w="2178"/>
      </w:tblGrid>
      <w:tr w:rsidR="00183D00" w:rsidRPr="00074828" w14:paraId="72B7574B" w14:textId="77777777">
        <w:trPr>
          <w:cantSplit/>
          <w:tblHeader/>
        </w:trPr>
        <w:tc>
          <w:tcPr>
            <w:tcW w:w="4703" w:type="dxa"/>
            <w:tcBorders>
              <w:top w:val="single" w:sz="4" w:space="0" w:color="000000"/>
              <w:left w:val="single" w:sz="4" w:space="0" w:color="000000"/>
              <w:bottom w:val="single" w:sz="4" w:space="0" w:color="000000"/>
            </w:tcBorders>
            <w:shd w:val="clear" w:color="auto" w:fill="auto"/>
          </w:tcPr>
          <w:p w14:paraId="78A439AA" w14:textId="77777777" w:rsidR="00183D00" w:rsidRPr="00074828" w:rsidRDefault="00024C32">
            <w:pPr>
              <w:pStyle w:val="Pro-Tab"/>
              <w:spacing w:after="60"/>
              <w:jc w:val="center"/>
            </w:pPr>
            <w:r w:rsidRPr="00074828">
              <w:t>Категория работников</w:t>
            </w:r>
          </w:p>
        </w:tc>
        <w:tc>
          <w:tcPr>
            <w:tcW w:w="2472" w:type="dxa"/>
            <w:tcBorders>
              <w:top w:val="single" w:sz="4" w:space="0" w:color="000000"/>
              <w:left w:val="single" w:sz="4" w:space="0" w:color="000000"/>
              <w:bottom w:val="single" w:sz="4" w:space="0" w:color="000000"/>
            </w:tcBorders>
            <w:shd w:val="clear" w:color="auto" w:fill="auto"/>
          </w:tcPr>
          <w:p w14:paraId="4F452884" w14:textId="77777777" w:rsidR="00183D00" w:rsidRPr="00074828" w:rsidRDefault="00024C32">
            <w:pPr>
              <w:pStyle w:val="Pro-Tab"/>
              <w:spacing w:after="60"/>
              <w:jc w:val="center"/>
            </w:pPr>
            <w:r w:rsidRPr="00074828">
              <w:t>Квалификационная категория, классность</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2B30303D" w14:textId="77777777" w:rsidR="00183D00" w:rsidRPr="00074828" w:rsidRDefault="00024C32">
            <w:pPr>
              <w:pStyle w:val="Pro-Tab"/>
              <w:spacing w:after="60"/>
              <w:jc w:val="center"/>
            </w:pPr>
            <w:r w:rsidRPr="00074828">
              <w:t>Надбавка</w:t>
            </w:r>
          </w:p>
        </w:tc>
      </w:tr>
      <w:tr w:rsidR="00183D00" w:rsidRPr="00074828" w14:paraId="6B417DA7" w14:textId="77777777">
        <w:trPr>
          <w:cantSplit/>
        </w:trPr>
        <w:tc>
          <w:tcPr>
            <w:tcW w:w="4703" w:type="dxa"/>
            <w:vMerge w:val="restart"/>
            <w:tcBorders>
              <w:top w:val="single" w:sz="4" w:space="0" w:color="000000"/>
              <w:left w:val="single" w:sz="4" w:space="0" w:color="000000"/>
              <w:bottom w:val="single" w:sz="4" w:space="0" w:color="000000"/>
            </w:tcBorders>
            <w:shd w:val="clear" w:color="auto" w:fill="auto"/>
          </w:tcPr>
          <w:p w14:paraId="7E9CCEDB" w14:textId="77777777" w:rsidR="00183D00" w:rsidRPr="00074828" w:rsidRDefault="008004E9">
            <w:pPr>
              <w:pStyle w:val="Pro-Tab"/>
              <w:spacing w:after="60"/>
              <w:ind w:firstLine="284"/>
            </w:pPr>
            <w:r>
              <w:t>Т</w:t>
            </w:r>
            <w:r w:rsidR="00024C32" w:rsidRPr="00074828">
              <w:t>ренерский состав учреждений физической культуры и спорта</w:t>
            </w:r>
          </w:p>
        </w:tc>
        <w:tc>
          <w:tcPr>
            <w:tcW w:w="2472" w:type="dxa"/>
            <w:tcBorders>
              <w:top w:val="single" w:sz="4" w:space="0" w:color="000000"/>
              <w:left w:val="single" w:sz="4" w:space="0" w:color="000000"/>
              <w:bottom w:val="single" w:sz="4" w:space="0" w:color="000000"/>
            </w:tcBorders>
            <w:shd w:val="clear" w:color="auto" w:fill="auto"/>
          </w:tcPr>
          <w:p w14:paraId="60B89613" w14:textId="77777777" w:rsidR="00183D00" w:rsidRPr="00074828" w:rsidRDefault="00024C32">
            <w:pPr>
              <w:pStyle w:val="Pro-Tab"/>
              <w:spacing w:after="60"/>
              <w:ind w:firstLine="284"/>
              <w:jc w:val="center"/>
            </w:pPr>
            <w:r w:rsidRPr="00074828">
              <w:t>высшая категория</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2462541C" w14:textId="77777777" w:rsidR="00183D00" w:rsidRPr="00074828" w:rsidRDefault="00024C32">
            <w:pPr>
              <w:pStyle w:val="Pro-Tab"/>
              <w:spacing w:after="60"/>
              <w:ind w:firstLine="284"/>
              <w:jc w:val="center"/>
            </w:pPr>
            <w:r w:rsidRPr="00074828">
              <w:t>0,30</w:t>
            </w:r>
          </w:p>
        </w:tc>
      </w:tr>
      <w:tr w:rsidR="00183D00" w:rsidRPr="00074828" w14:paraId="720462A2" w14:textId="77777777">
        <w:trPr>
          <w:cantSplit/>
        </w:trPr>
        <w:tc>
          <w:tcPr>
            <w:tcW w:w="4703" w:type="dxa"/>
            <w:vMerge/>
            <w:tcBorders>
              <w:top w:val="single" w:sz="4" w:space="0" w:color="000000"/>
              <w:left w:val="single" w:sz="4" w:space="0" w:color="000000"/>
              <w:bottom w:val="single" w:sz="4" w:space="0" w:color="000000"/>
            </w:tcBorders>
            <w:shd w:val="clear" w:color="auto" w:fill="auto"/>
          </w:tcPr>
          <w:p w14:paraId="4A7E5472" w14:textId="77777777" w:rsidR="00183D00" w:rsidRPr="00074828" w:rsidRDefault="00183D00">
            <w:pPr>
              <w:pStyle w:val="Pro-Tab"/>
              <w:snapToGrid w:val="0"/>
              <w:spacing w:after="60"/>
              <w:ind w:firstLine="284"/>
            </w:pPr>
          </w:p>
        </w:tc>
        <w:tc>
          <w:tcPr>
            <w:tcW w:w="2472" w:type="dxa"/>
            <w:tcBorders>
              <w:top w:val="single" w:sz="4" w:space="0" w:color="000000"/>
              <w:left w:val="single" w:sz="4" w:space="0" w:color="000000"/>
              <w:bottom w:val="single" w:sz="4" w:space="0" w:color="000000"/>
            </w:tcBorders>
            <w:shd w:val="clear" w:color="auto" w:fill="auto"/>
          </w:tcPr>
          <w:p w14:paraId="6B7A7F17" w14:textId="77777777" w:rsidR="00183D00" w:rsidRPr="00074828" w:rsidRDefault="00024C32">
            <w:pPr>
              <w:pStyle w:val="Pro-Tab"/>
              <w:spacing w:after="60"/>
              <w:ind w:firstLine="284"/>
              <w:jc w:val="center"/>
            </w:pPr>
            <w:r w:rsidRPr="00074828">
              <w:t>первая категория</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556A81DA" w14:textId="77777777" w:rsidR="00183D00" w:rsidRPr="00074828" w:rsidRDefault="00024C32">
            <w:pPr>
              <w:pStyle w:val="Pro-Tab"/>
              <w:spacing w:after="60"/>
              <w:ind w:firstLine="284"/>
              <w:jc w:val="center"/>
            </w:pPr>
            <w:r w:rsidRPr="00074828">
              <w:t>0,20</w:t>
            </w:r>
          </w:p>
        </w:tc>
      </w:tr>
      <w:tr w:rsidR="00183D00" w:rsidRPr="00074828" w14:paraId="288D85C8" w14:textId="77777777">
        <w:trPr>
          <w:cantSplit/>
        </w:trPr>
        <w:tc>
          <w:tcPr>
            <w:tcW w:w="4703" w:type="dxa"/>
            <w:vMerge/>
            <w:tcBorders>
              <w:top w:val="single" w:sz="4" w:space="0" w:color="000000"/>
              <w:left w:val="single" w:sz="4" w:space="0" w:color="000000"/>
              <w:bottom w:val="single" w:sz="4" w:space="0" w:color="000000"/>
            </w:tcBorders>
            <w:shd w:val="clear" w:color="auto" w:fill="auto"/>
          </w:tcPr>
          <w:p w14:paraId="2D48C3E9" w14:textId="77777777" w:rsidR="00183D00" w:rsidRPr="00074828" w:rsidRDefault="00183D00">
            <w:pPr>
              <w:pStyle w:val="Pro-Tab"/>
              <w:snapToGrid w:val="0"/>
              <w:spacing w:after="60"/>
              <w:ind w:firstLine="284"/>
            </w:pPr>
          </w:p>
        </w:tc>
        <w:tc>
          <w:tcPr>
            <w:tcW w:w="2472" w:type="dxa"/>
            <w:tcBorders>
              <w:top w:val="single" w:sz="4" w:space="0" w:color="000000"/>
              <w:left w:val="single" w:sz="4" w:space="0" w:color="000000"/>
              <w:bottom w:val="single" w:sz="4" w:space="0" w:color="000000"/>
            </w:tcBorders>
            <w:shd w:val="clear" w:color="auto" w:fill="auto"/>
          </w:tcPr>
          <w:p w14:paraId="5B907A37" w14:textId="77777777" w:rsidR="00183D00" w:rsidRPr="00074828" w:rsidRDefault="00024C32">
            <w:pPr>
              <w:pStyle w:val="Pro-Tab"/>
              <w:spacing w:after="60"/>
              <w:ind w:firstLine="284"/>
              <w:jc w:val="center"/>
            </w:pPr>
            <w:r w:rsidRPr="00074828">
              <w:t>вторая категория</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14:paraId="50AD6F24" w14:textId="77777777" w:rsidR="00183D00" w:rsidRPr="00074828" w:rsidRDefault="00024C32">
            <w:pPr>
              <w:pStyle w:val="Pro-Tab"/>
              <w:spacing w:after="60"/>
              <w:ind w:firstLine="284"/>
              <w:jc w:val="center"/>
            </w:pPr>
            <w:r w:rsidRPr="00074828">
              <w:t>0,10</w:t>
            </w:r>
          </w:p>
        </w:tc>
      </w:tr>
    </w:tbl>
    <w:p w14:paraId="58520AFE" w14:textId="77777777" w:rsidR="00183D00" w:rsidRPr="00074828" w:rsidRDefault="00024C32">
      <w:pPr>
        <w:pStyle w:val="Pro-Gramma0"/>
        <w:ind w:firstLine="567"/>
      </w:pPr>
      <w:r w:rsidRPr="00074828">
        <w:rPr>
          <w:sz w:val="24"/>
          <w:szCs w:val="24"/>
        </w:rPr>
        <w:t>Наличие квалификационной категории, классности должно быть подтверждено соответствующим документом аттестационной комиссии.</w:t>
      </w:r>
    </w:p>
    <w:p w14:paraId="5E7C9B19" w14:textId="77777777" w:rsidR="00183D00" w:rsidRDefault="00024C32">
      <w:pPr>
        <w:pStyle w:val="Pro-Gramma0"/>
        <w:ind w:firstLine="567"/>
      </w:pPr>
      <w:r w:rsidRPr="00074828">
        <w:rPr>
          <w:sz w:val="24"/>
          <w:szCs w:val="24"/>
        </w:rPr>
        <w:t>Надбавка применяется со дня принятия соответствующего решения аттестационной комиссии.</w:t>
      </w:r>
    </w:p>
    <w:p w14:paraId="6D56EC57" w14:textId="77777777" w:rsidR="00183D00" w:rsidRDefault="00024C32">
      <w:pPr>
        <w:pStyle w:val="Pro-Gramma0"/>
        <w:ind w:firstLine="567"/>
      </w:pPr>
      <w:r>
        <w:rPr>
          <w:sz w:val="24"/>
          <w:szCs w:val="24"/>
        </w:rPr>
        <w:t>2.12. Надбавка за почетные звания, звания, отраслевые (ведомственные) звания, спортивные звания устанавливается при условии соответствия занимаемой должности и вида экономической деятельности учреждения присвоенному званию, если иное не установлено настоящей Инструкцией, в следующих размерах:</w:t>
      </w:r>
    </w:p>
    <w:p w14:paraId="3AB5B2C7" w14:textId="77777777" w:rsidR="00183D00" w:rsidRDefault="00183D00">
      <w:pPr>
        <w:pStyle w:val="Pro-Gramma0"/>
        <w:ind w:firstLine="567"/>
        <w:rPr>
          <w:sz w:val="6"/>
          <w:szCs w:val="6"/>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999"/>
        <w:gridCol w:w="2346"/>
      </w:tblGrid>
      <w:tr w:rsidR="00183D00" w14:paraId="646FA707" w14:textId="77777777">
        <w:trPr>
          <w:cantSplit/>
          <w:tblHeader/>
        </w:trPr>
        <w:tc>
          <w:tcPr>
            <w:tcW w:w="7008" w:type="dxa"/>
            <w:tcBorders>
              <w:top w:val="single" w:sz="4" w:space="0" w:color="000000"/>
              <w:left w:val="single" w:sz="4" w:space="0" w:color="000000"/>
              <w:bottom w:val="single" w:sz="4" w:space="0" w:color="000000"/>
            </w:tcBorders>
            <w:shd w:val="clear" w:color="auto" w:fill="auto"/>
          </w:tcPr>
          <w:p w14:paraId="679848CB" w14:textId="77777777" w:rsidR="00183D00" w:rsidRDefault="00024C32">
            <w:pPr>
              <w:pStyle w:val="Pro-Tab"/>
              <w:spacing w:after="60"/>
              <w:ind w:firstLine="567"/>
              <w:jc w:val="center"/>
            </w:pPr>
            <w:r>
              <w:t>Звание</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14:paraId="582D7F0B" w14:textId="77777777" w:rsidR="00183D00" w:rsidRDefault="00024C32">
            <w:pPr>
              <w:pStyle w:val="Pro-Tab"/>
              <w:spacing w:after="60"/>
              <w:ind w:firstLine="567"/>
              <w:jc w:val="center"/>
            </w:pPr>
            <w:r>
              <w:t>Надбавка</w:t>
            </w:r>
          </w:p>
        </w:tc>
      </w:tr>
      <w:tr w:rsidR="00183D00" w14:paraId="7AA62522" w14:textId="77777777">
        <w:trPr>
          <w:cantSplit/>
        </w:trPr>
        <w:tc>
          <w:tcPr>
            <w:tcW w:w="7008" w:type="dxa"/>
            <w:tcBorders>
              <w:top w:val="single" w:sz="4" w:space="0" w:color="000000"/>
              <w:left w:val="single" w:sz="4" w:space="0" w:color="000000"/>
              <w:bottom w:val="single" w:sz="4" w:space="0" w:color="000000"/>
            </w:tcBorders>
            <w:shd w:val="clear" w:color="auto" w:fill="auto"/>
          </w:tcPr>
          <w:p w14:paraId="2A67B62C" w14:textId="77777777" w:rsidR="00183D00" w:rsidRDefault="00024C32">
            <w:pPr>
              <w:pStyle w:val="Pro-Tab"/>
              <w:spacing w:after="60"/>
              <w:ind w:firstLine="284"/>
            </w:pPr>
            <w:r>
              <w:t>Почетное звание «Народный», «Заслуженный»</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14:paraId="67C48EC6" w14:textId="77777777" w:rsidR="00183D00" w:rsidRDefault="00024C32">
            <w:pPr>
              <w:pStyle w:val="Pro-Tab"/>
              <w:spacing w:after="60"/>
              <w:ind w:firstLine="567"/>
              <w:jc w:val="center"/>
            </w:pPr>
            <w:r>
              <w:t>0,30</w:t>
            </w:r>
          </w:p>
        </w:tc>
      </w:tr>
      <w:tr w:rsidR="00183D00" w14:paraId="3CC2B7AA" w14:textId="77777777">
        <w:trPr>
          <w:cantSplit/>
        </w:trPr>
        <w:tc>
          <w:tcPr>
            <w:tcW w:w="7008" w:type="dxa"/>
            <w:tcBorders>
              <w:top w:val="single" w:sz="4" w:space="0" w:color="000000"/>
              <w:left w:val="single" w:sz="4" w:space="0" w:color="000000"/>
              <w:bottom w:val="single" w:sz="4" w:space="0" w:color="000000"/>
            </w:tcBorders>
            <w:shd w:val="clear" w:color="auto" w:fill="auto"/>
          </w:tcPr>
          <w:p w14:paraId="52EB7612" w14:textId="77777777" w:rsidR="00183D00" w:rsidRDefault="00024C32" w:rsidP="008004E9">
            <w:pPr>
              <w:pStyle w:val="Pro-Tab"/>
              <w:spacing w:after="60"/>
              <w:ind w:firstLine="284"/>
            </w:pPr>
            <w:r>
              <w:t>Звание «Почетный работник физической культуры и спорта Ленинградской области», звание «Почетный работник культуры Ленинградской области»</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14:paraId="2E1D7FF5" w14:textId="77777777" w:rsidR="00183D00" w:rsidRDefault="00024C32">
            <w:pPr>
              <w:pStyle w:val="Pro-Tab"/>
              <w:spacing w:after="60"/>
              <w:ind w:firstLine="567"/>
              <w:jc w:val="center"/>
            </w:pPr>
            <w:r>
              <w:t>0,20</w:t>
            </w:r>
          </w:p>
        </w:tc>
      </w:tr>
      <w:tr w:rsidR="00183D00" w14:paraId="25B77929" w14:textId="77777777">
        <w:trPr>
          <w:cantSplit/>
        </w:trPr>
        <w:tc>
          <w:tcPr>
            <w:tcW w:w="7008" w:type="dxa"/>
            <w:tcBorders>
              <w:top w:val="single" w:sz="4" w:space="0" w:color="000000"/>
              <w:left w:val="single" w:sz="4" w:space="0" w:color="000000"/>
              <w:bottom w:val="single" w:sz="4" w:space="0" w:color="000000"/>
            </w:tcBorders>
            <w:shd w:val="clear" w:color="auto" w:fill="auto"/>
          </w:tcPr>
          <w:p w14:paraId="150CD08C" w14:textId="77777777" w:rsidR="00183D00" w:rsidRDefault="00024C32">
            <w:pPr>
              <w:pStyle w:val="Pro-Tab"/>
              <w:spacing w:after="60"/>
              <w:ind w:firstLine="284"/>
            </w:pPr>
            <w:r>
              <w:t>Отраслевые (ведомственные) звания</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14:paraId="27A951E5" w14:textId="77777777" w:rsidR="00183D00" w:rsidRDefault="00024C32">
            <w:pPr>
              <w:pStyle w:val="Pro-Tab"/>
              <w:spacing w:after="60"/>
              <w:ind w:firstLine="567"/>
              <w:jc w:val="center"/>
            </w:pPr>
            <w:r>
              <w:t>0,10</w:t>
            </w:r>
          </w:p>
        </w:tc>
      </w:tr>
      <w:tr w:rsidR="00183D00" w14:paraId="61506037" w14:textId="77777777">
        <w:trPr>
          <w:cantSplit/>
        </w:trPr>
        <w:tc>
          <w:tcPr>
            <w:tcW w:w="7008" w:type="dxa"/>
            <w:tcBorders>
              <w:top w:val="single" w:sz="4" w:space="0" w:color="000000"/>
              <w:left w:val="single" w:sz="4" w:space="0" w:color="000000"/>
              <w:bottom w:val="single" w:sz="4" w:space="0" w:color="000000"/>
            </w:tcBorders>
            <w:shd w:val="clear" w:color="auto" w:fill="auto"/>
          </w:tcPr>
          <w:p w14:paraId="0AAFF1DD" w14:textId="77777777" w:rsidR="00183D00" w:rsidRDefault="00024C32">
            <w:pPr>
              <w:pStyle w:val="Pro-Tab"/>
              <w:spacing w:after="60"/>
              <w:ind w:firstLine="284"/>
            </w:pPr>
            <w:r>
              <w:t>Спортивные звания (только для должностей спортсмен, спортсмен-инструктор, спортсмен-ведущий)</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14:paraId="1ADE6834" w14:textId="77777777" w:rsidR="00183D00" w:rsidRDefault="00024C32">
            <w:pPr>
              <w:pStyle w:val="Pro-Tab"/>
              <w:spacing w:after="60"/>
              <w:ind w:firstLine="567"/>
              <w:jc w:val="center"/>
            </w:pPr>
            <w:r>
              <w:t>0,10</w:t>
            </w:r>
          </w:p>
        </w:tc>
      </w:tr>
    </w:tbl>
    <w:p w14:paraId="63880933" w14:textId="77777777" w:rsidR="00183D00" w:rsidRDefault="00024C32">
      <w:pPr>
        <w:pStyle w:val="Pro-Gramma0"/>
        <w:ind w:firstLine="567"/>
      </w:pPr>
      <w:r>
        <w:rPr>
          <w:sz w:val="24"/>
          <w:szCs w:val="24"/>
        </w:rPr>
        <w:lastRenderedPageBreak/>
        <w:t>Надбавка применяется со дня присвоения соответствующего почетного звания, звания, отраслевого (ведомственного) звания, спортивного звания.</w:t>
      </w:r>
    </w:p>
    <w:p w14:paraId="74D5E6F4" w14:textId="77777777" w:rsidR="00183D00" w:rsidRDefault="00024C32">
      <w:pPr>
        <w:pStyle w:val="Pro-Gramma0"/>
        <w:ind w:firstLine="567"/>
      </w:pPr>
      <w:r>
        <w:rPr>
          <w:sz w:val="24"/>
          <w:szCs w:val="24"/>
        </w:rPr>
        <w:t>При наличии у работника нескольких почетных званий, званий, отраслевых (ведомственных) званий, спортивных званий надбавка устанавливается по максимальному значению.</w:t>
      </w:r>
    </w:p>
    <w:p w14:paraId="4D0A2164" w14:textId="77777777" w:rsidR="00183D00" w:rsidRDefault="00024C32">
      <w:pPr>
        <w:pStyle w:val="Pro-Gramma0"/>
        <w:ind w:firstLine="567"/>
      </w:pPr>
      <w:r>
        <w:rPr>
          <w:sz w:val="24"/>
          <w:szCs w:val="24"/>
        </w:rPr>
        <w:t>2.1</w:t>
      </w:r>
      <w:r w:rsidR="003205F1">
        <w:rPr>
          <w:sz w:val="24"/>
          <w:szCs w:val="24"/>
        </w:rPr>
        <w:t>3</w:t>
      </w:r>
      <w:r>
        <w:rPr>
          <w:sz w:val="24"/>
          <w:szCs w:val="24"/>
        </w:rPr>
        <w:t>. Должностной оклад руководителя учреждения устанавливается уполномоченным органом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14:paraId="18AFD1D2" w14:textId="77777777" w:rsidR="00183D00" w:rsidRDefault="00024C32">
      <w:pPr>
        <w:pStyle w:val="Pro-Gramma0"/>
        <w:ind w:firstLine="567"/>
      </w:pPr>
      <w:r>
        <w:rPr>
          <w:sz w:val="24"/>
          <w:szCs w:val="24"/>
        </w:rPr>
        <w:t>2.1</w:t>
      </w:r>
      <w:r w:rsidR="003205F1">
        <w:rPr>
          <w:sz w:val="24"/>
          <w:szCs w:val="24"/>
        </w:rPr>
        <w:t>4</w:t>
      </w:r>
      <w:r>
        <w:rPr>
          <w:sz w:val="24"/>
          <w:szCs w:val="24"/>
        </w:rPr>
        <w:t>. Должностные оклады по должностям заместителей руководителя учреждения, главного бухгалтера учреждения устанавливаются правовым актом руководителя учреждения в размере не ниже минимального уровня должностного оклада заместителя руководителя, главного бухгалтера учреждения, равного:</w:t>
      </w:r>
    </w:p>
    <w:p w14:paraId="2C112C9F" w14:textId="77777777" w:rsidR="00183D00" w:rsidRDefault="00024C32">
      <w:pPr>
        <w:pStyle w:val="Pro-Gramma0"/>
        <w:ind w:firstLine="567"/>
      </w:pPr>
      <w:r>
        <w:rPr>
          <w:sz w:val="24"/>
          <w:szCs w:val="24"/>
        </w:rPr>
        <w:t>- 90% минимального уровня должностного оклада руководителя учреждения для заместителя руководителя учреждения;</w:t>
      </w:r>
    </w:p>
    <w:p w14:paraId="29E9A69B" w14:textId="06B7FFF9" w:rsidR="00183D00" w:rsidRDefault="00024C32">
      <w:pPr>
        <w:pStyle w:val="Pro-Gramma0"/>
        <w:ind w:firstLine="567"/>
      </w:pPr>
      <w:r>
        <w:rPr>
          <w:sz w:val="24"/>
          <w:szCs w:val="24"/>
        </w:rPr>
        <w:t xml:space="preserve">- </w:t>
      </w:r>
      <w:r w:rsidR="0014120C">
        <w:rPr>
          <w:sz w:val="24"/>
          <w:szCs w:val="24"/>
        </w:rPr>
        <w:t>9</w:t>
      </w:r>
      <w:r>
        <w:rPr>
          <w:sz w:val="24"/>
          <w:szCs w:val="24"/>
        </w:rPr>
        <w:t>0% минимального уровня должностного оклада руководителя учреждения для главного бухгалтера учреждения.</w:t>
      </w:r>
    </w:p>
    <w:p w14:paraId="03A94FCB" w14:textId="77777777" w:rsidR="00183D00" w:rsidRDefault="00024C32">
      <w:pPr>
        <w:pStyle w:val="Pro-Gramma0"/>
        <w:ind w:firstLine="567"/>
      </w:pPr>
      <w:r>
        <w:rPr>
          <w:sz w:val="24"/>
          <w:szCs w:val="24"/>
        </w:rPr>
        <w:t>2.1</w:t>
      </w:r>
      <w:r w:rsidR="003205F1">
        <w:rPr>
          <w:sz w:val="24"/>
          <w:szCs w:val="24"/>
        </w:rPr>
        <w:t>5</w:t>
      </w:r>
      <w:r>
        <w:rPr>
          <w:sz w:val="24"/>
          <w:szCs w:val="24"/>
        </w:rPr>
        <w:t>. Величина СДО определяется как среднее арифметическое минимальных должностных окладов (окладов, ставок заработной платы) работников, относимых к основному персоналу, включенных в штатное расписание, по следующей формуле:</w:t>
      </w:r>
    </w:p>
    <w:p w14:paraId="1166DD2A" w14:textId="77777777" w:rsidR="00183D00" w:rsidRDefault="00183D00">
      <w:pPr>
        <w:pStyle w:val="Pro-Gramma0"/>
        <w:ind w:firstLine="567"/>
        <w:rPr>
          <w:sz w:val="16"/>
          <w:szCs w:val="16"/>
        </w:rPr>
      </w:pPr>
    </w:p>
    <w:p w14:paraId="323F5380" w14:textId="77777777" w:rsidR="00183D00" w:rsidRDefault="00024C32">
      <w:pPr>
        <w:pStyle w:val="Pro-Gramma0"/>
        <w:ind w:firstLine="567"/>
        <w:jc w:val="center"/>
      </w:pPr>
      <w:r>
        <w:fldChar w:fldCharType="begin"/>
      </w:r>
      <w:r>
        <w:rPr>
          <w:position w:val="-11"/>
          <w:sz w:val="24"/>
          <w:szCs w:val="24"/>
        </w:rPr>
        <w:instrText>QUOTE _x0001_</w:instrText>
      </w:r>
      <w:r>
        <w:rPr>
          <w:position w:val="-11"/>
          <w:sz w:val="24"/>
          <w:szCs w:val="24"/>
        </w:rPr>
        <w:fldChar w:fldCharType="separate"/>
      </w:r>
      <w:bookmarkStart w:id="6" w:name="__Fieldmark__37699_48949358"/>
      <w:r>
        <w:rPr>
          <w:noProof/>
          <w:position w:val="-11"/>
          <w:sz w:val="24"/>
          <w:szCs w:val="24"/>
          <w:lang w:eastAsia="ru-RU"/>
        </w:rPr>
        <w:drawing>
          <wp:inline distT="0" distB="0" distL="0" distR="0" wp14:anchorId="4F0C7B40" wp14:editId="2CE13898">
            <wp:extent cx="3199765" cy="238125"/>
            <wp:effectExtent l="0" t="0" r="0" b="0"/>
            <wp:docPr id="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0"/>
                    <a:srcRect l="-11" t="-151" r="-11" b="-151"/>
                    <a:stretch>
                      <a:fillRect/>
                    </a:stretch>
                  </pic:blipFill>
                  <pic:spPr bwMode="auto">
                    <a:xfrm>
                      <a:off x="0" y="0"/>
                      <a:ext cx="3199765" cy="238125"/>
                    </a:xfrm>
                    <a:prstGeom prst="rect">
                      <a:avLst/>
                    </a:prstGeom>
                  </pic:spPr>
                </pic:pic>
              </a:graphicData>
            </a:graphic>
          </wp:inline>
        </w:drawing>
      </w:r>
      <w:r>
        <w:rPr>
          <w:position w:val="-11"/>
          <w:sz w:val="24"/>
          <w:szCs w:val="24"/>
        </w:rPr>
        <w:fldChar w:fldCharType="end"/>
      </w:r>
      <w:bookmarkEnd w:id="6"/>
      <w:r>
        <w:rPr>
          <w:sz w:val="24"/>
          <w:szCs w:val="24"/>
        </w:rPr>
        <w:t>,</w:t>
      </w:r>
    </w:p>
    <w:p w14:paraId="427314AA" w14:textId="77777777" w:rsidR="00183D00" w:rsidRDefault="00183D00">
      <w:pPr>
        <w:pStyle w:val="Pro-Gramma0"/>
        <w:ind w:firstLine="567"/>
        <w:rPr>
          <w:sz w:val="16"/>
          <w:szCs w:val="16"/>
        </w:rPr>
      </w:pPr>
    </w:p>
    <w:p w14:paraId="53EC9C51" w14:textId="77777777" w:rsidR="00183D00" w:rsidRDefault="00024C32">
      <w:pPr>
        <w:pStyle w:val="Pro-Gramma0"/>
        <w:ind w:firstLine="567"/>
        <w:rPr>
          <w:sz w:val="24"/>
          <w:szCs w:val="24"/>
        </w:rPr>
      </w:pPr>
      <w:r>
        <w:rPr>
          <w:sz w:val="24"/>
          <w:szCs w:val="24"/>
        </w:rPr>
        <w:t>где:</w:t>
      </w:r>
    </w:p>
    <w:p w14:paraId="3735B21B" w14:textId="77777777" w:rsidR="00183D00" w:rsidRDefault="00024C32">
      <w:pPr>
        <w:pStyle w:val="Pro-Gramma0"/>
        <w:ind w:firstLine="567"/>
      </w:pPr>
      <w:r>
        <w:rPr>
          <w:sz w:val="24"/>
          <w:szCs w:val="24"/>
        </w:rPr>
        <w:t>СДО</w:t>
      </w:r>
      <w:r>
        <w:rPr>
          <w:sz w:val="24"/>
          <w:szCs w:val="24"/>
          <w:lang w:val="en-US"/>
        </w:rPr>
        <w:t>j</w:t>
      </w:r>
      <w:r>
        <w:rPr>
          <w:sz w:val="24"/>
          <w:szCs w:val="24"/>
        </w:rPr>
        <w:t xml:space="preserve"> – СДО в </w:t>
      </w:r>
      <w:r>
        <w:rPr>
          <w:sz w:val="24"/>
          <w:szCs w:val="24"/>
          <w:lang w:val="en-US"/>
        </w:rPr>
        <w:t>j</w:t>
      </w:r>
      <w:r>
        <w:rPr>
          <w:sz w:val="24"/>
          <w:szCs w:val="24"/>
        </w:rPr>
        <w:t>-м учреждении;</w:t>
      </w:r>
    </w:p>
    <w:p w14:paraId="21FE981E" w14:textId="77777777" w:rsidR="00183D00" w:rsidRDefault="00024C32">
      <w:pPr>
        <w:pStyle w:val="Pro-Gramma0"/>
        <w:ind w:firstLine="567"/>
      </w:pPr>
      <w:r>
        <w:rPr>
          <w:sz w:val="24"/>
          <w:szCs w:val="24"/>
        </w:rPr>
        <w:t>МДО(оп)</w:t>
      </w:r>
      <w:proofErr w:type="spellStart"/>
      <w:r>
        <w:rPr>
          <w:sz w:val="24"/>
          <w:szCs w:val="24"/>
          <w:lang w:val="en-US"/>
        </w:rPr>
        <w:t>ij</w:t>
      </w:r>
      <w:proofErr w:type="spellEnd"/>
      <w:r>
        <w:rPr>
          <w:sz w:val="24"/>
          <w:szCs w:val="24"/>
        </w:rPr>
        <w:t xml:space="preserve"> – минимальный уровень должностного оклада (оклада, ставки заработной платы) по ПКГ, КУ, должности, не включенной в ПКГ, по </w:t>
      </w:r>
      <w:proofErr w:type="spellStart"/>
      <w:r>
        <w:rPr>
          <w:sz w:val="24"/>
          <w:szCs w:val="24"/>
          <w:lang w:val="en-US"/>
        </w:rPr>
        <w:t>i</w:t>
      </w:r>
      <w:proofErr w:type="spellEnd"/>
      <w:r>
        <w:rPr>
          <w:sz w:val="24"/>
          <w:szCs w:val="24"/>
        </w:rPr>
        <w:t xml:space="preserve">-й должности работников </w:t>
      </w:r>
      <w:r>
        <w:rPr>
          <w:sz w:val="24"/>
          <w:szCs w:val="24"/>
          <w:lang w:val="en-US"/>
        </w:rPr>
        <w:t>j</w:t>
      </w:r>
      <w:r>
        <w:rPr>
          <w:sz w:val="24"/>
          <w:szCs w:val="24"/>
        </w:rPr>
        <w:t>-го учреждения, отнесенной к основному персоналу, определяемый в соответствии с пунктом 2.5 настоящей Инструкции;</w:t>
      </w:r>
    </w:p>
    <w:p w14:paraId="3F1E765D" w14:textId="77777777" w:rsidR="00183D00" w:rsidRDefault="00024C32">
      <w:pPr>
        <w:pStyle w:val="Pro-Gramma0"/>
        <w:ind w:firstLine="567"/>
      </w:pPr>
      <w:r>
        <w:rPr>
          <w:sz w:val="24"/>
          <w:szCs w:val="24"/>
        </w:rPr>
        <w:t>ШЧ(оп)</w:t>
      </w:r>
      <w:proofErr w:type="spellStart"/>
      <w:r>
        <w:rPr>
          <w:sz w:val="24"/>
          <w:szCs w:val="24"/>
          <w:lang w:val="en-US"/>
        </w:rPr>
        <w:t>ij</w:t>
      </w:r>
      <w:proofErr w:type="spellEnd"/>
      <w:r>
        <w:rPr>
          <w:sz w:val="24"/>
          <w:szCs w:val="24"/>
        </w:rPr>
        <w:t xml:space="preserve"> – штатная численность работников </w:t>
      </w:r>
      <w:r>
        <w:rPr>
          <w:sz w:val="24"/>
          <w:szCs w:val="24"/>
          <w:lang w:val="en-US"/>
        </w:rPr>
        <w:t>j</w:t>
      </w:r>
      <w:r>
        <w:rPr>
          <w:sz w:val="24"/>
          <w:szCs w:val="24"/>
        </w:rPr>
        <w:t xml:space="preserve">-го учреждения по </w:t>
      </w:r>
      <w:proofErr w:type="spellStart"/>
      <w:r>
        <w:rPr>
          <w:sz w:val="24"/>
          <w:szCs w:val="24"/>
          <w:lang w:val="en-US"/>
        </w:rPr>
        <w:t>i</w:t>
      </w:r>
      <w:proofErr w:type="spellEnd"/>
      <w:r>
        <w:rPr>
          <w:sz w:val="24"/>
          <w:szCs w:val="24"/>
        </w:rPr>
        <w:t>-й должности, отнесенной к основному персоналу.</w:t>
      </w:r>
    </w:p>
    <w:p w14:paraId="0EAFA1DC" w14:textId="77777777" w:rsidR="00183D00" w:rsidRDefault="00024C32">
      <w:pPr>
        <w:pStyle w:val="Pro-Gramma0"/>
        <w:ind w:firstLine="567"/>
        <w:rPr>
          <w:sz w:val="24"/>
          <w:szCs w:val="24"/>
        </w:rPr>
      </w:pPr>
      <w:r>
        <w:rPr>
          <w:sz w:val="24"/>
          <w:szCs w:val="24"/>
        </w:rPr>
        <w:t xml:space="preserve">Перечни должностей, относимых к основному персоналу, определяются по видам экономической деятельности согласно соответствующим разделам приложений </w:t>
      </w:r>
      <w:r w:rsidRPr="003205F1">
        <w:rPr>
          <w:color w:val="FF0000"/>
          <w:sz w:val="24"/>
          <w:szCs w:val="24"/>
        </w:rPr>
        <w:t>3-</w:t>
      </w:r>
      <w:r w:rsidR="003205F1" w:rsidRPr="003205F1">
        <w:rPr>
          <w:color w:val="FF0000"/>
          <w:sz w:val="24"/>
          <w:szCs w:val="24"/>
        </w:rPr>
        <w:t>4</w:t>
      </w:r>
      <w:r w:rsidRPr="003205F1">
        <w:rPr>
          <w:color w:val="FF0000"/>
          <w:sz w:val="24"/>
          <w:szCs w:val="24"/>
        </w:rPr>
        <w:t xml:space="preserve"> </w:t>
      </w:r>
      <w:r>
        <w:rPr>
          <w:sz w:val="24"/>
          <w:szCs w:val="24"/>
        </w:rPr>
        <w:t>к настоящей Инструкции.</w:t>
      </w:r>
    </w:p>
    <w:p w14:paraId="02E120C2" w14:textId="77777777" w:rsidR="00183D00" w:rsidRDefault="00024C32">
      <w:pPr>
        <w:pStyle w:val="Pro-Gramma0"/>
        <w:ind w:firstLine="567"/>
      </w:pPr>
      <w:r>
        <w:rPr>
          <w:sz w:val="24"/>
          <w:szCs w:val="24"/>
        </w:rPr>
        <w:t xml:space="preserve">Перечни должностей, относимых к основному персоналу, для учреждений, </w:t>
      </w:r>
      <w:r>
        <w:rPr>
          <w:color w:val="000000"/>
          <w:sz w:val="24"/>
          <w:szCs w:val="24"/>
        </w:rPr>
        <w:t xml:space="preserve">не отнесенных к отдельным видам экономической деятельности, в том числе </w:t>
      </w:r>
      <w:r>
        <w:rPr>
          <w:sz w:val="24"/>
          <w:szCs w:val="24"/>
        </w:rPr>
        <w:t>указанных в приложении 6 к настоящей Инструкции, устанавливаются согласно разделу 1 приложения 6 к настоящей Инструкции.</w:t>
      </w:r>
    </w:p>
    <w:p w14:paraId="11B26FEC" w14:textId="77777777" w:rsidR="00183D00" w:rsidRDefault="00024C32">
      <w:pPr>
        <w:pStyle w:val="Pro-Gramma0"/>
        <w:ind w:firstLine="567"/>
      </w:pPr>
      <w:r>
        <w:rPr>
          <w:sz w:val="24"/>
          <w:szCs w:val="24"/>
        </w:rPr>
        <w:t>Величина СДО подлежит пересчету в случае изменения штатного расписания учреждения, изменения расчетной величины, изменения межуровневых коэффициентов по должностям, включенным в штатное расписание учреждения.</w:t>
      </w:r>
    </w:p>
    <w:p w14:paraId="057C621E" w14:textId="77777777" w:rsidR="00183D00" w:rsidRDefault="00024C32">
      <w:pPr>
        <w:pStyle w:val="Pro-Gramma0"/>
        <w:ind w:firstLine="567"/>
      </w:pPr>
      <w:r>
        <w:rPr>
          <w:sz w:val="24"/>
          <w:szCs w:val="24"/>
        </w:rPr>
        <w:t>2.17. Коэффициент масштаба управления зависит от объемных показателей деятельности учреждения, учитываемых при определении группы по оплате труда руководителей, и устанавливается в следующих размерах:</w:t>
      </w:r>
    </w:p>
    <w:p w14:paraId="0FCCD7EB" w14:textId="77777777" w:rsidR="00183D00" w:rsidRDefault="00183D00">
      <w:pPr>
        <w:pStyle w:val="Pro-Gramma0"/>
        <w:ind w:firstLine="567"/>
        <w:rPr>
          <w:sz w:val="6"/>
          <w:szCs w:val="6"/>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667"/>
        <w:gridCol w:w="4678"/>
      </w:tblGrid>
      <w:tr w:rsidR="00183D00" w14:paraId="13E078B4" w14:textId="77777777">
        <w:trPr>
          <w:cantSplit/>
          <w:tblHeader/>
        </w:trPr>
        <w:tc>
          <w:tcPr>
            <w:tcW w:w="4672" w:type="dxa"/>
            <w:tcBorders>
              <w:top w:val="single" w:sz="4" w:space="0" w:color="000000"/>
              <w:left w:val="single" w:sz="4" w:space="0" w:color="000000"/>
              <w:bottom w:val="single" w:sz="4" w:space="0" w:color="000000"/>
            </w:tcBorders>
            <w:shd w:val="clear" w:color="auto" w:fill="auto"/>
          </w:tcPr>
          <w:p w14:paraId="4083FCA2" w14:textId="77777777" w:rsidR="00183D00" w:rsidRDefault="00024C32">
            <w:pPr>
              <w:pStyle w:val="Pro-Tab"/>
              <w:spacing w:after="60"/>
              <w:ind w:firstLine="567"/>
              <w:jc w:val="center"/>
            </w:pPr>
            <w:r>
              <w:t>Группа по оплате труда руководителей</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227F976A" w14:textId="77777777" w:rsidR="00183D00" w:rsidRDefault="00024C32">
            <w:pPr>
              <w:pStyle w:val="Pro-Tab"/>
              <w:spacing w:after="60"/>
              <w:ind w:firstLine="567"/>
              <w:jc w:val="center"/>
            </w:pPr>
            <w:r>
              <w:t>Коэффициент масштаба управления</w:t>
            </w:r>
          </w:p>
        </w:tc>
      </w:tr>
      <w:tr w:rsidR="00183D00" w14:paraId="553C9568" w14:textId="77777777">
        <w:trPr>
          <w:cantSplit/>
        </w:trPr>
        <w:tc>
          <w:tcPr>
            <w:tcW w:w="4672" w:type="dxa"/>
            <w:tcBorders>
              <w:top w:val="single" w:sz="4" w:space="0" w:color="000000"/>
              <w:left w:val="single" w:sz="4" w:space="0" w:color="000000"/>
              <w:bottom w:val="single" w:sz="4" w:space="0" w:color="000000"/>
            </w:tcBorders>
            <w:shd w:val="clear" w:color="auto" w:fill="auto"/>
          </w:tcPr>
          <w:p w14:paraId="258357E6" w14:textId="77777777" w:rsidR="00183D00" w:rsidRDefault="00024C32">
            <w:pPr>
              <w:pStyle w:val="Pro-Tab"/>
              <w:spacing w:after="60"/>
              <w:ind w:firstLine="567"/>
              <w:jc w:val="center"/>
            </w:pPr>
            <w:r>
              <w:t>I</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3ACFE979" w14:textId="77777777" w:rsidR="00183D00" w:rsidRDefault="00024C32">
            <w:pPr>
              <w:pStyle w:val="Pro-Tab"/>
              <w:spacing w:after="60"/>
              <w:ind w:firstLine="567"/>
              <w:jc w:val="center"/>
            </w:pPr>
            <w:r>
              <w:t>3,00</w:t>
            </w:r>
          </w:p>
        </w:tc>
      </w:tr>
      <w:tr w:rsidR="00183D00" w14:paraId="00D020C5" w14:textId="77777777">
        <w:trPr>
          <w:cantSplit/>
        </w:trPr>
        <w:tc>
          <w:tcPr>
            <w:tcW w:w="4672" w:type="dxa"/>
            <w:tcBorders>
              <w:top w:val="single" w:sz="4" w:space="0" w:color="000000"/>
              <w:left w:val="single" w:sz="4" w:space="0" w:color="000000"/>
              <w:bottom w:val="single" w:sz="4" w:space="0" w:color="000000"/>
            </w:tcBorders>
            <w:shd w:val="clear" w:color="auto" w:fill="auto"/>
          </w:tcPr>
          <w:p w14:paraId="103C9771" w14:textId="77777777" w:rsidR="00183D00" w:rsidRDefault="00024C32">
            <w:pPr>
              <w:pStyle w:val="Pro-Tab"/>
              <w:spacing w:after="60"/>
              <w:ind w:firstLine="567"/>
              <w:jc w:val="center"/>
            </w:pPr>
            <w:r>
              <w:t>II</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7F8A89A9" w14:textId="77777777" w:rsidR="00183D00" w:rsidRDefault="00024C32">
            <w:pPr>
              <w:pStyle w:val="Pro-Tab"/>
              <w:spacing w:after="60"/>
              <w:ind w:firstLine="567"/>
              <w:jc w:val="center"/>
            </w:pPr>
            <w:r>
              <w:t>2,75</w:t>
            </w:r>
          </w:p>
        </w:tc>
      </w:tr>
      <w:tr w:rsidR="00183D00" w14:paraId="470E7027" w14:textId="77777777">
        <w:trPr>
          <w:cantSplit/>
        </w:trPr>
        <w:tc>
          <w:tcPr>
            <w:tcW w:w="4672" w:type="dxa"/>
            <w:tcBorders>
              <w:top w:val="single" w:sz="4" w:space="0" w:color="000000"/>
              <w:left w:val="single" w:sz="4" w:space="0" w:color="000000"/>
              <w:bottom w:val="single" w:sz="4" w:space="0" w:color="000000"/>
            </w:tcBorders>
            <w:shd w:val="clear" w:color="auto" w:fill="auto"/>
          </w:tcPr>
          <w:p w14:paraId="4B85C928" w14:textId="77777777" w:rsidR="00183D00" w:rsidRDefault="00024C32">
            <w:pPr>
              <w:pStyle w:val="Pro-Tab"/>
              <w:spacing w:after="60"/>
              <w:ind w:firstLine="567"/>
              <w:jc w:val="center"/>
            </w:pPr>
            <w:r>
              <w:lastRenderedPageBreak/>
              <w:t>III</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6682E816" w14:textId="77777777" w:rsidR="00183D00" w:rsidRDefault="00024C32">
            <w:pPr>
              <w:pStyle w:val="Pro-Tab"/>
              <w:spacing w:after="60"/>
              <w:ind w:firstLine="567"/>
              <w:jc w:val="center"/>
            </w:pPr>
            <w:r>
              <w:t>2,50</w:t>
            </w:r>
          </w:p>
        </w:tc>
      </w:tr>
      <w:tr w:rsidR="00183D00" w14:paraId="68107F0B" w14:textId="77777777">
        <w:trPr>
          <w:cantSplit/>
        </w:trPr>
        <w:tc>
          <w:tcPr>
            <w:tcW w:w="4672" w:type="dxa"/>
            <w:tcBorders>
              <w:top w:val="single" w:sz="4" w:space="0" w:color="000000"/>
              <w:left w:val="single" w:sz="4" w:space="0" w:color="000000"/>
              <w:bottom w:val="single" w:sz="4" w:space="0" w:color="000000"/>
            </w:tcBorders>
            <w:shd w:val="clear" w:color="auto" w:fill="auto"/>
          </w:tcPr>
          <w:p w14:paraId="0FF1720B" w14:textId="77777777" w:rsidR="00183D00" w:rsidRDefault="00024C32">
            <w:pPr>
              <w:pStyle w:val="Pro-Tab"/>
              <w:spacing w:after="60"/>
              <w:ind w:firstLine="567"/>
              <w:jc w:val="center"/>
            </w:pPr>
            <w:r>
              <w:t>IV</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3CB0DCB9" w14:textId="77777777" w:rsidR="00183D00" w:rsidRDefault="00024C32">
            <w:pPr>
              <w:pStyle w:val="Pro-Tab"/>
              <w:spacing w:after="60"/>
              <w:ind w:firstLine="567"/>
              <w:jc w:val="center"/>
            </w:pPr>
            <w:r>
              <w:t>2,25</w:t>
            </w:r>
          </w:p>
        </w:tc>
      </w:tr>
      <w:tr w:rsidR="00183D00" w14:paraId="08A516D7" w14:textId="77777777">
        <w:trPr>
          <w:cantSplit/>
        </w:trPr>
        <w:tc>
          <w:tcPr>
            <w:tcW w:w="4672" w:type="dxa"/>
            <w:tcBorders>
              <w:top w:val="single" w:sz="4" w:space="0" w:color="000000"/>
              <w:left w:val="single" w:sz="4" w:space="0" w:color="000000"/>
              <w:bottom w:val="single" w:sz="4" w:space="0" w:color="000000"/>
            </w:tcBorders>
            <w:shd w:val="clear" w:color="auto" w:fill="auto"/>
          </w:tcPr>
          <w:p w14:paraId="5BE6C108" w14:textId="77777777" w:rsidR="00183D00" w:rsidRDefault="00024C32">
            <w:pPr>
              <w:pStyle w:val="Pro-Tab"/>
              <w:spacing w:after="60"/>
              <w:ind w:firstLine="567"/>
              <w:jc w:val="center"/>
            </w:pPr>
            <w:r>
              <w:t>V</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3E88294C" w14:textId="77777777" w:rsidR="00183D00" w:rsidRDefault="00024C32">
            <w:pPr>
              <w:pStyle w:val="Pro-Tab"/>
              <w:spacing w:after="60"/>
              <w:ind w:firstLine="567"/>
              <w:jc w:val="center"/>
            </w:pPr>
            <w:r>
              <w:t>2,00</w:t>
            </w:r>
          </w:p>
        </w:tc>
      </w:tr>
      <w:tr w:rsidR="00183D00" w14:paraId="4DE5306B" w14:textId="77777777">
        <w:trPr>
          <w:cantSplit/>
        </w:trPr>
        <w:tc>
          <w:tcPr>
            <w:tcW w:w="4672" w:type="dxa"/>
            <w:tcBorders>
              <w:top w:val="single" w:sz="4" w:space="0" w:color="000000"/>
              <w:left w:val="single" w:sz="4" w:space="0" w:color="000000"/>
              <w:bottom w:val="single" w:sz="4" w:space="0" w:color="000000"/>
            </w:tcBorders>
            <w:shd w:val="clear" w:color="auto" w:fill="auto"/>
          </w:tcPr>
          <w:p w14:paraId="4069DB7F" w14:textId="77777777" w:rsidR="00183D00" w:rsidRDefault="00024C32">
            <w:pPr>
              <w:pStyle w:val="Pro-Tab"/>
              <w:spacing w:after="60"/>
              <w:ind w:firstLine="567"/>
              <w:jc w:val="center"/>
            </w:pPr>
            <w:r>
              <w:t>VI</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3816631D" w14:textId="77777777" w:rsidR="00183D00" w:rsidRDefault="00024C32">
            <w:pPr>
              <w:pStyle w:val="Pro-Tab"/>
              <w:spacing w:after="60"/>
              <w:ind w:firstLine="567"/>
              <w:jc w:val="center"/>
            </w:pPr>
            <w:r>
              <w:t>1,75</w:t>
            </w:r>
          </w:p>
        </w:tc>
      </w:tr>
    </w:tbl>
    <w:p w14:paraId="6C7F4D63" w14:textId="77777777" w:rsidR="00183D00" w:rsidRDefault="00024C32">
      <w:pPr>
        <w:pStyle w:val="Pro-Gramma0"/>
        <w:ind w:firstLine="567"/>
      </w:pPr>
      <w:r>
        <w:rPr>
          <w:sz w:val="24"/>
          <w:szCs w:val="24"/>
        </w:rPr>
        <w:t>Группа по оплате труда руководителей для вновь создаваемых учреждений устанавливается исходя из плановых (проектных) показателей деятельности, но не более чем на два года с момента государственной регистрации учреждения.</w:t>
      </w:r>
    </w:p>
    <w:p w14:paraId="6AC8CAF8" w14:textId="77777777" w:rsidR="00183D00" w:rsidRDefault="00024C32">
      <w:pPr>
        <w:pStyle w:val="Pro-Gramma0"/>
        <w:ind w:firstLine="567"/>
      </w:pPr>
      <w:r>
        <w:rPr>
          <w:sz w:val="24"/>
          <w:szCs w:val="24"/>
        </w:rPr>
        <w:t>За учреждениями, деятельность которых приостановлена в связи с проведением капитального ремонта, сохраняется группа по оплате труда руководителей, определенная до начала ремонта, но не более чем на один год с начала капитального ремонта.</w:t>
      </w:r>
    </w:p>
    <w:p w14:paraId="341F7D9C" w14:textId="77777777" w:rsidR="00183D00" w:rsidRDefault="00024C32">
      <w:pPr>
        <w:pStyle w:val="Pro-Gramma0"/>
        <w:ind w:firstLine="567"/>
      </w:pPr>
      <w:r>
        <w:rPr>
          <w:sz w:val="24"/>
          <w:szCs w:val="24"/>
        </w:rPr>
        <w:t>2.18. Порядок отнесения учреждений к группе по оплате труда руководителей в зависимости от объемных показателей деятельности устанавливается по видам экономической деятельности согласно соответствующим разделам приложений 3</w:t>
      </w:r>
      <w:r w:rsidRPr="008B77D4">
        <w:rPr>
          <w:color w:val="FF0000"/>
          <w:sz w:val="24"/>
          <w:szCs w:val="24"/>
        </w:rPr>
        <w:t>-</w:t>
      </w:r>
      <w:r w:rsidR="008B77D4" w:rsidRPr="008B77D4">
        <w:rPr>
          <w:color w:val="FF0000"/>
          <w:sz w:val="24"/>
          <w:szCs w:val="24"/>
        </w:rPr>
        <w:t>4</w:t>
      </w:r>
      <w:r w:rsidRPr="008B77D4">
        <w:rPr>
          <w:color w:val="FF0000"/>
          <w:sz w:val="24"/>
          <w:szCs w:val="24"/>
        </w:rPr>
        <w:t xml:space="preserve"> </w:t>
      </w:r>
      <w:r>
        <w:rPr>
          <w:sz w:val="24"/>
          <w:szCs w:val="24"/>
        </w:rPr>
        <w:t>к настоящей Инструкции.</w:t>
      </w:r>
    </w:p>
    <w:p w14:paraId="3722AAB4" w14:textId="77777777" w:rsidR="00183D00" w:rsidRDefault="00024C32">
      <w:pPr>
        <w:pStyle w:val="Pro-Gramma0"/>
        <w:ind w:firstLine="567"/>
      </w:pPr>
      <w:r>
        <w:rPr>
          <w:sz w:val="24"/>
          <w:szCs w:val="24"/>
        </w:rPr>
        <w:t xml:space="preserve">Для учреждений, </w:t>
      </w:r>
      <w:r>
        <w:rPr>
          <w:color w:val="000000"/>
          <w:sz w:val="24"/>
          <w:szCs w:val="24"/>
        </w:rPr>
        <w:t xml:space="preserve">не отнесенных к отдельным видам экономической деятельности, в том числе </w:t>
      </w:r>
      <w:r>
        <w:rPr>
          <w:sz w:val="24"/>
          <w:szCs w:val="24"/>
        </w:rPr>
        <w:t xml:space="preserve">указанных в приложении 6 к настоящей Инструкции, группа по оплате труда руководителей определяется согласно разделу 2 приложения </w:t>
      </w:r>
      <w:r w:rsidR="008B77D4" w:rsidRPr="008B77D4">
        <w:rPr>
          <w:color w:val="FF0000"/>
          <w:sz w:val="24"/>
          <w:szCs w:val="24"/>
        </w:rPr>
        <w:t>5</w:t>
      </w:r>
      <w:r>
        <w:rPr>
          <w:sz w:val="24"/>
          <w:szCs w:val="24"/>
        </w:rPr>
        <w:t xml:space="preserve"> к настоящей Инструкции. </w:t>
      </w:r>
    </w:p>
    <w:p w14:paraId="47FB9DD9" w14:textId="77777777" w:rsidR="00183D00" w:rsidRDefault="00024C32">
      <w:pPr>
        <w:pStyle w:val="Pro-Gramma0"/>
        <w:ind w:firstLine="567"/>
      </w:pPr>
      <w:r>
        <w:rPr>
          <w:sz w:val="24"/>
          <w:szCs w:val="24"/>
        </w:rPr>
        <w:t xml:space="preserve">2.19. Распределение учреждений по группам по оплате труда руководителей и коэффициенты масштаба управления для учреждений ежегодно утверждаются правовым актом уполномоченного органа на основе объемных показателей деятельности по состоянию на 1 </w:t>
      </w:r>
      <w:proofErr w:type="gramStart"/>
      <w:r>
        <w:rPr>
          <w:sz w:val="24"/>
          <w:szCs w:val="24"/>
        </w:rPr>
        <w:t>января,  по</w:t>
      </w:r>
      <w:proofErr w:type="gramEnd"/>
      <w:r>
        <w:rPr>
          <w:sz w:val="24"/>
          <w:szCs w:val="24"/>
        </w:rPr>
        <w:t xml:space="preserve"> учреждениям образования – на 1 января текущего года.</w:t>
      </w:r>
    </w:p>
    <w:p w14:paraId="1AE35B3C" w14:textId="77777777" w:rsidR="00183D00" w:rsidRDefault="00183D00">
      <w:pPr>
        <w:pStyle w:val="Pro-Gramma0"/>
        <w:ind w:firstLine="567"/>
        <w:rPr>
          <w:sz w:val="24"/>
          <w:szCs w:val="24"/>
        </w:rPr>
      </w:pPr>
    </w:p>
    <w:p w14:paraId="1F2FD8A0" w14:textId="77777777" w:rsidR="00183D00" w:rsidRDefault="00024C32">
      <w:pPr>
        <w:pStyle w:val="Pro-Gramma0"/>
        <w:numPr>
          <w:ilvl w:val="0"/>
          <w:numId w:val="6"/>
        </w:numPr>
        <w:tabs>
          <w:tab w:val="left" w:pos="284"/>
          <w:tab w:val="left" w:pos="993"/>
        </w:tabs>
        <w:ind w:left="0" w:firstLine="0"/>
        <w:jc w:val="center"/>
        <w:rPr>
          <w:sz w:val="24"/>
          <w:szCs w:val="24"/>
        </w:rPr>
      </w:pPr>
      <w:r>
        <w:rPr>
          <w:sz w:val="24"/>
          <w:szCs w:val="24"/>
        </w:rPr>
        <w:t>Размеры и порядок установления компенсационных выплат</w:t>
      </w:r>
    </w:p>
    <w:p w14:paraId="09964513" w14:textId="77777777" w:rsidR="00183D00" w:rsidRDefault="00183D00">
      <w:pPr>
        <w:pStyle w:val="Pro-Gramma0"/>
        <w:tabs>
          <w:tab w:val="left" w:pos="993"/>
        </w:tabs>
        <w:ind w:firstLine="567"/>
        <w:rPr>
          <w:sz w:val="24"/>
          <w:szCs w:val="24"/>
        </w:rPr>
      </w:pPr>
    </w:p>
    <w:p w14:paraId="64E4A04C" w14:textId="77777777" w:rsidR="00183D00" w:rsidRDefault="00024C32">
      <w:pPr>
        <w:pStyle w:val="Pro-Gramma0"/>
        <w:numPr>
          <w:ilvl w:val="1"/>
          <w:numId w:val="6"/>
        </w:numPr>
        <w:tabs>
          <w:tab w:val="left" w:pos="993"/>
        </w:tabs>
        <w:ind w:left="0" w:firstLine="567"/>
      </w:pPr>
      <w:r>
        <w:rPr>
          <w:sz w:val="24"/>
          <w:szCs w:val="24"/>
        </w:rPr>
        <w:t xml:space="preserve">Надбавка за работу со сведениями, составляющими государственную тайну, устанавливается правовым актом администрации </w:t>
      </w:r>
      <w:r w:rsidR="004D2CA2">
        <w:rPr>
          <w:sz w:val="24"/>
          <w:szCs w:val="24"/>
        </w:rPr>
        <w:t>Красноборского городского поселения</w:t>
      </w:r>
      <w:r>
        <w:rPr>
          <w:sz w:val="24"/>
          <w:szCs w:val="24"/>
        </w:rPr>
        <w:t xml:space="preserve"> Тосненск</w:t>
      </w:r>
      <w:r w:rsidR="004D2CA2">
        <w:rPr>
          <w:sz w:val="24"/>
          <w:szCs w:val="24"/>
        </w:rPr>
        <w:t>ого</w:t>
      </w:r>
      <w:r>
        <w:rPr>
          <w:sz w:val="24"/>
          <w:szCs w:val="24"/>
        </w:rPr>
        <w:t xml:space="preserve"> район</w:t>
      </w:r>
      <w:r w:rsidR="004D2CA2">
        <w:rPr>
          <w:sz w:val="24"/>
          <w:szCs w:val="24"/>
        </w:rPr>
        <w:t>а</w:t>
      </w:r>
      <w:r>
        <w:rPr>
          <w:sz w:val="24"/>
          <w:szCs w:val="24"/>
        </w:rPr>
        <w:t xml:space="preserve"> Ленинградской области в размере:</w:t>
      </w:r>
    </w:p>
    <w:p w14:paraId="31E67EDE" w14:textId="77777777" w:rsidR="00183D00" w:rsidRDefault="00183D00">
      <w:pPr>
        <w:pStyle w:val="Pro-Gramma0"/>
        <w:ind w:firstLine="567"/>
        <w:rPr>
          <w:sz w:val="24"/>
          <w:szCs w:val="24"/>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666"/>
        <w:gridCol w:w="4679"/>
      </w:tblGrid>
      <w:tr w:rsidR="00183D00" w14:paraId="716BA15A" w14:textId="77777777">
        <w:trPr>
          <w:cantSplit/>
          <w:tblHeader/>
        </w:trPr>
        <w:tc>
          <w:tcPr>
            <w:tcW w:w="4672" w:type="dxa"/>
            <w:tcBorders>
              <w:top w:val="single" w:sz="4" w:space="0" w:color="000000"/>
              <w:left w:val="single" w:sz="4" w:space="0" w:color="000000"/>
              <w:bottom w:val="single" w:sz="4" w:space="0" w:color="000000"/>
            </w:tcBorders>
            <w:shd w:val="clear" w:color="auto" w:fill="auto"/>
          </w:tcPr>
          <w:p w14:paraId="729DDCC4" w14:textId="77777777" w:rsidR="00183D00" w:rsidRDefault="00024C32">
            <w:pPr>
              <w:pStyle w:val="Pro-Tab"/>
              <w:spacing w:after="60"/>
              <w:ind w:firstLine="567"/>
              <w:jc w:val="center"/>
            </w:pPr>
            <w:r>
              <w:t>Степень секретности сведений, иные условия</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2D2B4E67" w14:textId="77777777" w:rsidR="00183D00" w:rsidRDefault="00024C32">
            <w:pPr>
              <w:pStyle w:val="Pro-Tab"/>
              <w:spacing w:after="60"/>
              <w:ind w:firstLine="567"/>
              <w:jc w:val="center"/>
            </w:pPr>
            <w:r>
              <w:t>Надбавка, % от должностного оклада (оклада)</w:t>
            </w:r>
          </w:p>
        </w:tc>
      </w:tr>
      <w:tr w:rsidR="00183D00" w14:paraId="59776D4F" w14:textId="77777777">
        <w:trPr>
          <w:cantSplit/>
        </w:trPr>
        <w:tc>
          <w:tcPr>
            <w:tcW w:w="4672" w:type="dxa"/>
            <w:tcBorders>
              <w:top w:val="single" w:sz="4" w:space="0" w:color="000000"/>
              <w:left w:val="single" w:sz="4" w:space="0" w:color="000000"/>
              <w:bottom w:val="single" w:sz="4" w:space="0" w:color="000000"/>
            </w:tcBorders>
            <w:shd w:val="clear" w:color="auto" w:fill="auto"/>
          </w:tcPr>
          <w:p w14:paraId="4919F507" w14:textId="77777777" w:rsidR="00183D00" w:rsidRDefault="00024C32">
            <w:pPr>
              <w:pStyle w:val="Pro-Tab"/>
              <w:spacing w:after="60"/>
              <w:ind w:firstLine="284"/>
            </w:pPr>
            <w:r>
              <w:t>«Особой важности»</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03D9E6C9" w14:textId="77777777" w:rsidR="00183D00" w:rsidRDefault="00024C32">
            <w:pPr>
              <w:pStyle w:val="Pro-Tab"/>
              <w:spacing w:after="60"/>
              <w:ind w:firstLine="567"/>
              <w:jc w:val="center"/>
            </w:pPr>
            <w:r>
              <w:t>50</w:t>
            </w:r>
          </w:p>
        </w:tc>
      </w:tr>
      <w:tr w:rsidR="00183D00" w14:paraId="098BE8C2" w14:textId="77777777">
        <w:trPr>
          <w:cantSplit/>
        </w:trPr>
        <w:tc>
          <w:tcPr>
            <w:tcW w:w="4672" w:type="dxa"/>
            <w:tcBorders>
              <w:top w:val="single" w:sz="4" w:space="0" w:color="000000"/>
              <w:left w:val="single" w:sz="4" w:space="0" w:color="000000"/>
              <w:bottom w:val="single" w:sz="4" w:space="0" w:color="000000"/>
            </w:tcBorders>
            <w:shd w:val="clear" w:color="auto" w:fill="auto"/>
          </w:tcPr>
          <w:p w14:paraId="55A943B1" w14:textId="77777777" w:rsidR="00183D00" w:rsidRDefault="00024C32">
            <w:pPr>
              <w:pStyle w:val="Pro-Tab"/>
              <w:spacing w:after="60"/>
              <w:ind w:firstLine="284"/>
            </w:pPr>
            <w:r>
              <w:t>«Совершенно секретно»</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5996CEE4" w14:textId="77777777" w:rsidR="00183D00" w:rsidRDefault="00024C32">
            <w:pPr>
              <w:pStyle w:val="Pro-Tab"/>
              <w:spacing w:after="60"/>
              <w:ind w:firstLine="567"/>
              <w:jc w:val="center"/>
            </w:pPr>
            <w:r>
              <w:t>30</w:t>
            </w:r>
          </w:p>
        </w:tc>
      </w:tr>
      <w:tr w:rsidR="00183D00" w14:paraId="73B9FF0F" w14:textId="77777777">
        <w:trPr>
          <w:cantSplit/>
        </w:trPr>
        <w:tc>
          <w:tcPr>
            <w:tcW w:w="4672" w:type="dxa"/>
            <w:tcBorders>
              <w:top w:val="single" w:sz="4" w:space="0" w:color="000000"/>
              <w:left w:val="single" w:sz="4" w:space="0" w:color="000000"/>
              <w:bottom w:val="single" w:sz="4" w:space="0" w:color="000000"/>
            </w:tcBorders>
            <w:shd w:val="clear" w:color="auto" w:fill="auto"/>
          </w:tcPr>
          <w:p w14:paraId="576D0B7B" w14:textId="77777777" w:rsidR="00183D00" w:rsidRDefault="00024C32">
            <w:pPr>
              <w:pStyle w:val="Pro-Tab"/>
              <w:spacing w:after="60"/>
              <w:ind w:firstLine="284"/>
            </w:pPr>
            <w:r>
              <w:t>«Секретно» при оформлении допуска с проведением проверочных мероприятий</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0D5E3F95" w14:textId="77777777" w:rsidR="00183D00" w:rsidRDefault="00024C32">
            <w:pPr>
              <w:pStyle w:val="Pro-Tab"/>
              <w:spacing w:after="60"/>
              <w:ind w:firstLine="567"/>
              <w:jc w:val="center"/>
            </w:pPr>
            <w:r>
              <w:t>10</w:t>
            </w:r>
          </w:p>
        </w:tc>
      </w:tr>
      <w:tr w:rsidR="00183D00" w14:paraId="7E3D4FDA" w14:textId="77777777">
        <w:trPr>
          <w:cantSplit/>
        </w:trPr>
        <w:tc>
          <w:tcPr>
            <w:tcW w:w="4672" w:type="dxa"/>
            <w:tcBorders>
              <w:top w:val="single" w:sz="4" w:space="0" w:color="000000"/>
              <w:left w:val="single" w:sz="4" w:space="0" w:color="000000"/>
              <w:bottom w:val="single" w:sz="4" w:space="0" w:color="000000"/>
            </w:tcBorders>
            <w:shd w:val="clear" w:color="auto" w:fill="auto"/>
          </w:tcPr>
          <w:p w14:paraId="417ACAAD" w14:textId="77777777" w:rsidR="00183D00" w:rsidRDefault="00024C32">
            <w:pPr>
              <w:pStyle w:val="Pro-Tab"/>
              <w:spacing w:after="60"/>
              <w:ind w:firstLine="284"/>
            </w:pPr>
            <w:r>
              <w:t>«Секретно» без проведения проверочных мероприятий</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1EBE1BCD" w14:textId="77777777" w:rsidR="00183D00" w:rsidRDefault="00024C32">
            <w:pPr>
              <w:pStyle w:val="Pro-Tab"/>
              <w:spacing w:after="60"/>
              <w:ind w:firstLine="567"/>
              <w:jc w:val="center"/>
            </w:pPr>
            <w:r>
              <w:t>5</w:t>
            </w:r>
          </w:p>
        </w:tc>
      </w:tr>
    </w:tbl>
    <w:p w14:paraId="112D49DF" w14:textId="77777777" w:rsidR="00183D00" w:rsidRDefault="00024C32">
      <w:pPr>
        <w:pStyle w:val="Pro-Gramma0"/>
        <w:numPr>
          <w:ilvl w:val="1"/>
          <w:numId w:val="6"/>
        </w:numPr>
        <w:tabs>
          <w:tab w:val="left" w:pos="993"/>
        </w:tabs>
        <w:ind w:left="0" w:firstLine="567"/>
      </w:pPr>
      <w:r>
        <w:rPr>
          <w:sz w:val="24"/>
          <w:szCs w:val="24"/>
        </w:rPr>
        <w:t xml:space="preserve">Размеры повышения оплаты труда работникам, занятым на работах с вредными и (или) опасными условиями труда, определяются по результатам проведенной в установленном порядке специальной оценки условий труда. </w:t>
      </w:r>
    </w:p>
    <w:p w14:paraId="1177A43D" w14:textId="77777777" w:rsidR="00183D00" w:rsidRDefault="00024C32">
      <w:pPr>
        <w:pStyle w:val="Pro-Gramma0"/>
        <w:tabs>
          <w:tab w:val="left" w:pos="993"/>
        </w:tabs>
        <w:ind w:firstLine="567"/>
      </w:pPr>
      <w:r>
        <w:rPr>
          <w:sz w:val="24"/>
          <w:szCs w:val="24"/>
        </w:rPr>
        <w:t>Если по итогам специальной оценки условий труда рабочее место признается безопасным, повышение оплаты труда не производится.</w:t>
      </w:r>
    </w:p>
    <w:p w14:paraId="35E482CA" w14:textId="77777777" w:rsidR="00183D00" w:rsidRDefault="00024C32">
      <w:pPr>
        <w:pStyle w:val="Pro-Gramma0"/>
        <w:numPr>
          <w:ilvl w:val="1"/>
          <w:numId w:val="6"/>
        </w:numPr>
        <w:tabs>
          <w:tab w:val="left" w:pos="993"/>
        </w:tabs>
        <w:ind w:left="0" w:firstLine="567"/>
      </w:pPr>
      <w:r>
        <w:rPr>
          <w:sz w:val="24"/>
          <w:szCs w:val="24"/>
        </w:rPr>
        <w:t>Работникам учреждений устанавливается надбавка за работу с вредными и (или) опасными условиями труда в следующих размерах:</w:t>
      </w:r>
    </w:p>
    <w:p w14:paraId="1A7A55ED" w14:textId="77777777" w:rsidR="00183D00" w:rsidRDefault="00183D00">
      <w:pPr>
        <w:pStyle w:val="Pro-Gramma0"/>
        <w:ind w:firstLine="567"/>
        <w:rPr>
          <w:sz w:val="6"/>
          <w:szCs w:val="6"/>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666"/>
        <w:gridCol w:w="4679"/>
      </w:tblGrid>
      <w:tr w:rsidR="00183D00" w14:paraId="1522B8CB" w14:textId="77777777">
        <w:trPr>
          <w:cantSplit/>
          <w:tblHeader/>
        </w:trPr>
        <w:tc>
          <w:tcPr>
            <w:tcW w:w="4672" w:type="dxa"/>
            <w:tcBorders>
              <w:top w:val="single" w:sz="4" w:space="0" w:color="000000"/>
              <w:left w:val="single" w:sz="4" w:space="0" w:color="000000"/>
              <w:bottom w:val="single" w:sz="4" w:space="0" w:color="000000"/>
            </w:tcBorders>
            <w:shd w:val="clear" w:color="auto" w:fill="auto"/>
          </w:tcPr>
          <w:p w14:paraId="623F3711" w14:textId="77777777" w:rsidR="00183D00" w:rsidRDefault="00024C32">
            <w:pPr>
              <w:pStyle w:val="Pro-Tab"/>
              <w:spacing w:after="60"/>
              <w:ind w:firstLine="567"/>
              <w:jc w:val="center"/>
            </w:pPr>
            <w:r>
              <w:lastRenderedPageBreak/>
              <w:t>Степень вредности условий труда</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2E307C71" w14:textId="77777777" w:rsidR="00183D00" w:rsidRDefault="00024C32">
            <w:pPr>
              <w:pStyle w:val="Pro-Tab"/>
              <w:spacing w:after="60"/>
              <w:ind w:firstLine="567"/>
              <w:jc w:val="center"/>
            </w:pPr>
            <w:r>
              <w:t>Надбавка, % от должностного оклада (оклада, ставки заработной платы с учетом нагрузки)</w:t>
            </w:r>
          </w:p>
        </w:tc>
      </w:tr>
      <w:tr w:rsidR="00183D00" w14:paraId="4950082A" w14:textId="77777777">
        <w:trPr>
          <w:cantSplit/>
        </w:trPr>
        <w:tc>
          <w:tcPr>
            <w:tcW w:w="4672" w:type="dxa"/>
            <w:tcBorders>
              <w:top w:val="single" w:sz="4" w:space="0" w:color="000000"/>
              <w:left w:val="single" w:sz="4" w:space="0" w:color="000000"/>
              <w:bottom w:val="single" w:sz="4" w:space="0" w:color="000000"/>
            </w:tcBorders>
            <w:shd w:val="clear" w:color="auto" w:fill="auto"/>
          </w:tcPr>
          <w:p w14:paraId="701810FF" w14:textId="77777777" w:rsidR="00183D00" w:rsidRDefault="00024C32">
            <w:pPr>
              <w:pStyle w:val="Pro-Tab"/>
              <w:spacing w:after="60"/>
              <w:ind w:firstLine="567"/>
            </w:pPr>
            <w:r>
              <w:t>3 класс, подкласс 3.1</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6650EAE4" w14:textId="77777777" w:rsidR="00183D00" w:rsidRDefault="00024C32">
            <w:pPr>
              <w:pStyle w:val="Pro-Tab"/>
              <w:spacing w:after="60"/>
              <w:ind w:firstLine="567"/>
              <w:jc w:val="center"/>
            </w:pPr>
            <w:r>
              <w:t>4</w:t>
            </w:r>
          </w:p>
        </w:tc>
      </w:tr>
      <w:tr w:rsidR="00183D00" w14:paraId="0EDA3900" w14:textId="77777777">
        <w:trPr>
          <w:cantSplit/>
        </w:trPr>
        <w:tc>
          <w:tcPr>
            <w:tcW w:w="4672" w:type="dxa"/>
            <w:tcBorders>
              <w:top w:val="single" w:sz="4" w:space="0" w:color="000000"/>
              <w:left w:val="single" w:sz="4" w:space="0" w:color="000000"/>
              <w:bottom w:val="single" w:sz="4" w:space="0" w:color="000000"/>
            </w:tcBorders>
            <w:shd w:val="clear" w:color="auto" w:fill="auto"/>
          </w:tcPr>
          <w:p w14:paraId="1E561D35" w14:textId="77777777" w:rsidR="00183D00" w:rsidRDefault="00024C32">
            <w:pPr>
              <w:pStyle w:val="Pro-Tab"/>
              <w:spacing w:after="60"/>
              <w:ind w:firstLine="567"/>
            </w:pPr>
            <w:r>
              <w:t>3 класс, подкласс 3.2</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68AB4DF2" w14:textId="77777777" w:rsidR="00183D00" w:rsidRDefault="00024C32">
            <w:pPr>
              <w:pStyle w:val="Pro-Tab"/>
              <w:spacing w:after="60"/>
              <w:ind w:firstLine="567"/>
              <w:jc w:val="center"/>
            </w:pPr>
            <w:r>
              <w:t>8</w:t>
            </w:r>
          </w:p>
        </w:tc>
      </w:tr>
      <w:tr w:rsidR="00183D00" w14:paraId="3284A209" w14:textId="77777777">
        <w:trPr>
          <w:cantSplit/>
        </w:trPr>
        <w:tc>
          <w:tcPr>
            <w:tcW w:w="4672" w:type="dxa"/>
            <w:tcBorders>
              <w:top w:val="single" w:sz="4" w:space="0" w:color="000000"/>
              <w:left w:val="single" w:sz="4" w:space="0" w:color="000000"/>
              <w:bottom w:val="single" w:sz="4" w:space="0" w:color="000000"/>
            </w:tcBorders>
            <w:shd w:val="clear" w:color="auto" w:fill="auto"/>
          </w:tcPr>
          <w:p w14:paraId="64C960AE" w14:textId="77777777" w:rsidR="00183D00" w:rsidRDefault="00024C32">
            <w:pPr>
              <w:pStyle w:val="Pro-Tab"/>
              <w:spacing w:after="60"/>
              <w:ind w:firstLine="567"/>
            </w:pPr>
            <w:r>
              <w:t>3 класс, подкласс 3.3</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1C8EEF72" w14:textId="77777777" w:rsidR="00183D00" w:rsidRDefault="00024C32">
            <w:pPr>
              <w:pStyle w:val="Pro-Tab"/>
              <w:spacing w:after="60"/>
              <w:ind w:firstLine="567"/>
              <w:jc w:val="center"/>
            </w:pPr>
            <w:r>
              <w:t>12</w:t>
            </w:r>
          </w:p>
        </w:tc>
      </w:tr>
      <w:tr w:rsidR="00183D00" w14:paraId="27EC17AF" w14:textId="77777777">
        <w:trPr>
          <w:cantSplit/>
        </w:trPr>
        <w:tc>
          <w:tcPr>
            <w:tcW w:w="4672" w:type="dxa"/>
            <w:tcBorders>
              <w:top w:val="single" w:sz="4" w:space="0" w:color="000000"/>
              <w:left w:val="single" w:sz="4" w:space="0" w:color="000000"/>
              <w:bottom w:val="single" w:sz="4" w:space="0" w:color="000000"/>
            </w:tcBorders>
            <w:shd w:val="clear" w:color="auto" w:fill="auto"/>
          </w:tcPr>
          <w:p w14:paraId="254900E6" w14:textId="77777777" w:rsidR="00183D00" w:rsidRDefault="00024C32">
            <w:pPr>
              <w:pStyle w:val="Pro-Tab"/>
              <w:spacing w:after="60"/>
              <w:ind w:firstLine="567"/>
            </w:pPr>
            <w:r>
              <w:t>3 класс, подкласс 3.4</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7CB431EC" w14:textId="77777777" w:rsidR="00183D00" w:rsidRDefault="00024C32">
            <w:pPr>
              <w:pStyle w:val="Pro-Tab"/>
              <w:spacing w:after="60"/>
              <w:ind w:firstLine="567"/>
              <w:jc w:val="center"/>
            </w:pPr>
            <w:r>
              <w:t>16</w:t>
            </w:r>
          </w:p>
        </w:tc>
      </w:tr>
      <w:tr w:rsidR="00183D00" w14:paraId="5015E1F5" w14:textId="77777777">
        <w:trPr>
          <w:cantSplit/>
        </w:trPr>
        <w:tc>
          <w:tcPr>
            <w:tcW w:w="4672" w:type="dxa"/>
            <w:tcBorders>
              <w:top w:val="single" w:sz="4" w:space="0" w:color="000000"/>
              <w:left w:val="single" w:sz="4" w:space="0" w:color="000000"/>
              <w:bottom w:val="single" w:sz="4" w:space="0" w:color="000000"/>
            </w:tcBorders>
            <w:shd w:val="clear" w:color="auto" w:fill="auto"/>
          </w:tcPr>
          <w:p w14:paraId="27554C3F" w14:textId="77777777" w:rsidR="00183D00" w:rsidRDefault="00024C32">
            <w:pPr>
              <w:pStyle w:val="Pro-Tab"/>
              <w:spacing w:after="60"/>
              <w:ind w:firstLine="567"/>
            </w:pPr>
            <w:r>
              <w:t>4 класс</w:t>
            </w:r>
          </w:p>
        </w:tc>
        <w:tc>
          <w:tcPr>
            <w:tcW w:w="4683" w:type="dxa"/>
            <w:tcBorders>
              <w:top w:val="single" w:sz="4" w:space="0" w:color="000000"/>
              <w:left w:val="single" w:sz="4" w:space="0" w:color="000000"/>
              <w:bottom w:val="single" w:sz="4" w:space="0" w:color="000000"/>
              <w:right w:val="single" w:sz="4" w:space="0" w:color="000000"/>
            </w:tcBorders>
            <w:shd w:val="clear" w:color="auto" w:fill="auto"/>
          </w:tcPr>
          <w:p w14:paraId="0E5AE528" w14:textId="77777777" w:rsidR="00183D00" w:rsidRDefault="00024C32">
            <w:pPr>
              <w:pStyle w:val="Pro-Tab"/>
              <w:spacing w:after="60"/>
              <w:ind w:firstLine="567"/>
              <w:jc w:val="center"/>
            </w:pPr>
            <w:r>
              <w:t>24</w:t>
            </w:r>
          </w:p>
        </w:tc>
      </w:tr>
    </w:tbl>
    <w:p w14:paraId="728A5735" w14:textId="77777777" w:rsidR="00183D00" w:rsidRDefault="00024C32">
      <w:pPr>
        <w:pStyle w:val="Pro-Gramma0"/>
        <w:numPr>
          <w:ilvl w:val="1"/>
          <w:numId w:val="6"/>
        </w:numPr>
        <w:tabs>
          <w:tab w:val="left" w:pos="993"/>
        </w:tabs>
        <w:ind w:left="0" w:firstLine="567"/>
      </w:pPr>
      <w:r>
        <w:rPr>
          <w:sz w:val="24"/>
          <w:szCs w:val="24"/>
        </w:rPr>
        <w:t>Конкретные размеры повышения оплаты труда работникам, занятым на работах с вредными и (или) опасными условиями труда, устанавливаются приказом учреждения с учетом мнения представительного органа работников либо коллективным договором.</w:t>
      </w:r>
    </w:p>
    <w:p w14:paraId="404078FA" w14:textId="77777777" w:rsidR="00183D00" w:rsidRDefault="00024C32">
      <w:pPr>
        <w:pStyle w:val="Pro-Gramma0"/>
        <w:numPr>
          <w:ilvl w:val="1"/>
          <w:numId w:val="6"/>
        </w:numPr>
        <w:tabs>
          <w:tab w:val="left" w:pos="993"/>
        </w:tabs>
        <w:ind w:left="0" w:firstLine="567"/>
      </w:pPr>
      <w:r>
        <w:rPr>
          <w:sz w:val="24"/>
          <w:szCs w:val="24"/>
        </w:rPr>
        <w:t>Выплаты работникам за выполнение работ различной квалификации, совмещение профессий (должностей), при расширении зон обслуживания, увеличении объема работы или исполнении обязанностей временно отсутствующего работника, за сверхурочную работу, работу в ночное время, выходные и нерабочие праздничные дни устанавливаются в соответствии с трудовым законодательством.</w:t>
      </w:r>
    </w:p>
    <w:p w14:paraId="046DD7E1" w14:textId="77777777" w:rsidR="00183D00" w:rsidRDefault="00024C32">
      <w:pPr>
        <w:pStyle w:val="Pro-Gramma0"/>
        <w:tabs>
          <w:tab w:val="left" w:pos="993"/>
        </w:tabs>
        <w:ind w:firstLine="567"/>
      </w:pPr>
      <w:r>
        <w:rPr>
          <w:sz w:val="24"/>
          <w:szCs w:val="24"/>
        </w:rPr>
        <w:t>При осуществлении компенсационных выплат за работу в выходные и нерабочие праздничные дни учитываются должностные оклады (оклады, выплаты по ставке заработной платы, повышающие коэффициенты к должностным окладам (окладам, ставкам заработной платы), иные компенсационные и стимулирующие выплаты.</w:t>
      </w:r>
    </w:p>
    <w:p w14:paraId="04FF8A0A" w14:textId="77777777" w:rsidR="00183D00" w:rsidRDefault="00024C32" w:rsidP="004A7B3A">
      <w:pPr>
        <w:pStyle w:val="Pro-Gramma0"/>
        <w:numPr>
          <w:ilvl w:val="1"/>
          <w:numId w:val="6"/>
        </w:numPr>
        <w:tabs>
          <w:tab w:val="left" w:pos="993"/>
        </w:tabs>
        <w:spacing w:before="60"/>
        <w:ind w:left="0" w:firstLine="567"/>
      </w:pPr>
      <w:r w:rsidRPr="008B77D4">
        <w:rPr>
          <w:sz w:val="24"/>
          <w:szCs w:val="24"/>
        </w:rPr>
        <w:t>Работникам учреждений устанавливаются выплаты за выполнение работ в других условиях, отклоняющихся от нормальных</w:t>
      </w:r>
      <w:r w:rsidR="008B77D4" w:rsidRPr="008B77D4">
        <w:rPr>
          <w:sz w:val="24"/>
          <w:szCs w:val="24"/>
        </w:rPr>
        <w:t>.</w:t>
      </w:r>
      <w:r w:rsidRPr="008B77D4">
        <w:rPr>
          <w:sz w:val="24"/>
          <w:szCs w:val="24"/>
        </w:rPr>
        <w:t xml:space="preserve"> Размеры выплат устанавливаются в порядке, установленном трудовым законодательством, не ниже размеров, установленных в </w:t>
      </w:r>
      <w:proofErr w:type="gramStart"/>
      <w:r w:rsidRPr="008B77D4">
        <w:rPr>
          <w:sz w:val="24"/>
          <w:szCs w:val="24"/>
        </w:rPr>
        <w:t>разделе  7</w:t>
      </w:r>
      <w:proofErr w:type="gramEnd"/>
      <w:r w:rsidRPr="008B77D4">
        <w:rPr>
          <w:sz w:val="24"/>
          <w:szCs w:val="24"/>
        </w:rPr>
        <w:t xml:space="preserve">  приложения </w:t>
      </w:r>
      <w:r w:rsidRPr="008B77D4">
        <w:rPr>
          <w:color w:val="FF0000"/>
          <w:sz w:val="24"/>
          <w:szCs w:val="24"/>
        </w:rPr>
        <w:t>5</w:t>
      </w:r>
      <w:r w:rsidRPr="008B77D4">
        <w:rPr>
          <w:sz w:val="24"/>
          <w:szCs w:val="24"/>
        </w:rPr>
        <w:t xml:space="preserve"> к настоящей Инструкции.</w:t>
      </w:r>
    </w:p>
    <w:p w14:paraId="5A5F570E" w14:textId="77777777" w:rsidR="00183D00" w:rsidRDefault="00183D00">
      <w:pPr>
        <w:pStyle w:val="Pro-Gramma0"/>
        <w:tabs>
          <w:tab w:val="left" w:pos="993"/>
        </w:tabs>
        <w:spacing w:before="60"/>
        <w:ind w:firstLine="567"/>
        <w:rPr>
          <w:sz w:val="24"/>
          <w:szCs w:val="24"/>
        </w:rPr>
      </w:pPr>
    </w:p>
    <w:p w14:paraId="169BA17C" w14:textId="77777777" w:rsidR="00183D00" w:rsidRDefault="00024C32">
      <w:pPr>
        <w:pStyle w:val="Pro-Gramma0"/>
        <w:numPr>
          <w:ilvl w:val="0"/>
          <w:numId w:val="6"/>
        </w:numPr>
        <w:tabs>
          <w:tab w:val="left" w:pos="2127"/>
        </w:tabs>
        <w:spacing w:before="60"/>
        <w:ind w:left="1843" w:firstLine="0"/>
        <w:jc w:val="center"/>
        <w:rPr>
          <w:sz w:val="24"/>
          <w:szCs w:val="24"/>
        </w:rPr>
      </w:pPr>
      <w:r>
        <w:rPr>
          <w:sz w:val="24"/>
          <w:szCs w:val="24"/>
        </w:rPr>
        <w:t>Виды и порядок установления стимулирующих выплат</w:t>
      </w:r>
    </w:p>
    <w:p w14:paraId="6B8ECD03" w14:textId="77777777" w:rsidR="00183D00" w:rsidRDefault="00183D00">
      <w:pPr>
        <w:pStyle w:val="Pro-Gramma0"/>
        <w:spacing w:before="60"/>
        <w:ind w:firstLine="567"/>
        <w:rPr>
          <w:sz w:val="24"/>
          <w:szCs w:val="24"/>
        </w:rPr>
      </w:pPr>
    </w:p>
    <w:p w14:paraId="605BEA6B" w14:textId="77777777" w:rsidR="00183D00" w:rsidRDefault="00024C32">
      <w:pPr>
        <w:pStyle w:val="Pro-Gramma0"/>
        <w:spacing w:before="60"/>
        <w:ind w:firstLine="567"/>
      </w:pPr>
      <w:r>
        <w:rPr>
          <w:sz w:val="24"/>
          <w:szCs w:val="24"/>
        </w:rPr>
        <w:t>4.1. Выплаты стимулирующего характера устанавливаются и осуществляются в соответствии с положением об оплате и стимулировании работников учреждения, утвержденным локальным правовым актом учреждения с учетом мнения представительного органа работников.</w:t>
      </w:r>
    </w:p>
    <w:p w14:paraId="413CEE4D" w14:textId="77777777" w:rsidR="00183D00" w:rsidRDefault="00024C32">
      <w:pPr>
        <w:pStyle w:val="Pro-Gramma0"/>
        <w:spacing w:before="60"/>
        <w:ind w:firstLine="567"/>
      </w:pPr>
      <w:r>
        <w:rPr>
          <w:sz w:val="24"/>
          <w:szCs w:val="24"/>
        </w:rPr>
        <w:t>4.2. Стимулирующие выплаты работникам учреждений устанавливаются из следующего перечня выплат:</w:t>
      </w:r>
    </w:p>
    <w:p w14:paraId="598EDB3C" w14:textId="77777777" w:rsidR="00183D00" w:rsidRDefault="00024C32">
      <w:pPr>
        <w:pStyle w:val="Pro-Gramma0"/>
        <w:spacing w:before="60"/>
        <w:ind w:firstLine="567"/>
      </w:pPr>
      <w:r>
        <w:rPr>
          <w:sz w:val="24"/>
          <w:szCs w:val="24"/>
        </w:rPr>
        <w:t>- премиальные выплаты по итогам работы;</w:t>
      </w:r>
    </w:p>
    <w:p w14:paraId="587D6FC7" w14:textId="77777777" w:rsidR="00183D00" w:rsidRDefault="00024C32">
      <w:pPr>
        <w:pStyle w:val="Pro-Gramma0"/>
        <w:spacing w:before="60"/>
        <w:ind w:firstLine="567"/>
      </w:pPr>
      <w:r>
        <w:rPr>
          <w:sz w:val="24"/>
          <w:szCs w:val="24"/>
        </w:rPr>
        <w:t>- стимулирующая надбавка по итогам работы;</w:t>
      </w:r>
    </w:p>
    <w:p w14:paraId="5F35FD1B" w14:textId="77777777" w:rsidR="00183D00" w:rsidRDefault="00024C32">
      <w:pPr>
        <w:pStyle w:val="Pro-Gramma0"/>
        <w:spacing w:before="60"/>
        <w:ind w:firstLine="567"/>
      </w:pPr>
      <w:r>
        <w:rPr>
          <w:sz w:val="24"/>
          <w:szCs w:val="24"/>
        </w:rPr>
        <w:t>- премиальные выплаты за выполнение особо важных (срочных) работ;</w:t>
      </w:r>
    </w:p>
    <w:p w14:paraId="353BF084" w14:textId="77777777" w:rsidR="00183D00" w:rsidRDefault="00024C32">
      <w:pPr>
        <w:pStyle w:val="Pro-Gramma0"/>
        <w:spacing w:before="60"/>
        <w:ind w:firstLine="567"/>
      </w:pPr>
      <w:r>
        <w:rPr>
          <w:sz w:val="24"/>
          <w:szCs w:val="24"/>
        </w:rPr>
        <w:t>- профессиональная стимулирующая надбавка;</w:t>
      </w:r>
    </w:p>
    <w:p w14:paraId="5786CD85" w14:textId="77777777" w:rsidR="00183D00" w:rsidRDefault="00024C32">
      <w:pPr>
        <w:pStyle w:val="Pro-Gramma0"/>
        <w:spacing w:before="60"/>
        <w:ind w:firstLine="567"/>
      </w:pPr>
      <w:r>
        <w:rPr>
          <w:sz w:val="24"/>
          <w:szCs w:val="24"/>
        </w:rPr>
        <w:t>- премиальные выплаты к значимым датам (событиям).</w:t>
      </w:r>
    </w:p>
    <w:p w14:paraId="698751CA" w14:textId="77777777" w:rsidR="00183D00" w:rsidRDefault="00024C32">
      <w:pPr>
        <w:pStyle w:val="Pro-Gramma0"/>
        <w:spacing w:before="60"/>
        <w:ind w:firstLine="567"/>
      </w:pPr>
      <w:r>
        <w:rPr>
          <w:sz w:val="24"/>
          <w:szCs w:val="24"/>
        </w:rPr>
        <w:t>4.3. Стимулирующие выплаты руководителю учреждения устанавливаются из следующего перечня выплат:</w:t>
      </w:r>
    </w:p>
    <w:p w14:paraId="0759907F" w14:textId="77777777" w:rsidR="00183D00" w:rsidRDefault="00024C32">
      <w:pPr>
        <w:pStyle w:val="Pro-Gramma0"/>
        <w:spacing w:before="60"/>
        <w:ind w:firstLine="567"/>
      </w:pPr>
      <w:r>
        <w:rPr>
          <w:sz w:val="24"/>
          <w:szCs w:val="24"/>
        </w:rPr>
        <w:t>- премиальные выплаты по итогам работы;</w:t>
      </w:r>
    </w:p>
    <w:p w14:paraId="12091103" w14:textId="77777777" w:rsidR="00183D00" w:rsidRDefault="00024C32">
      <w:pPr>
        <w:pStyle w:val="Pro-Gramma0"/>
        <w:spacing w:before="60"/>
        <w:ind w:firstLine="567"/>
      </w:pPr>
      <w:r>
        <w:rPr>
          <w:sz w:val="24"/>
          <w:szCs w:val="24"/>
        </w:rPr>
        <w:t>- премиальные выплаты за выполнение особо важных (срочных) работ;</w:t>
      </w:r>
    </w:p>
    <w:p w14:paraId="00DE4E66" w14:textId="77777777" w:rsidR="00183D00" w:rsidRDefault="00024C32">
      <w:pPr>
        <w:pStyle w:val="Pro-Gramma0"/>
        <w:spacing w:before="60"/>
        <w:ind w:firstLine="567"/>
      </w:pPr>
      <w:r>
        <w:rPr>
          <w:sz w:val="24"/>
          <w:szCs w:val="24"/>
        </w:rPr>
        <w:t>- премиальные выплаты к значимым датам (событиям).</w:t>
      </w:r>
    </w:p>
    <w:p w14:paraId="6B725C45" w14:textId="77777777" w:rsidR="00183D00" w:rsidRDefault="00024C32">
      <w:pPr>
        <w:pStyle w:val="Pro-Gramma0"/>
        <w:spacing w:before="60"/>
        <w:ind w:firstLine="567"/>
      </w:pPr>
      <w:r>
        <w:rPr>
          <w:sz w:val="24"/>
          <w:szCs w:val="24"/>
        </w:rPr>
        <w:t>4.4. Установление работникам и руководителю иных стимулирующих выплат, помимо перечисленных в пунктах 4.2 и 4.3 настоящей Инструкции (соответственно) не допускается.</w:t>
      </w:r>
    </w:p>
    <w:p w14:paraId="1D4AAC45" w14:textId="77777777" w:rsidR="00183D00" w:rsidRDefault="00024C32">
      <w:pPr>
        <w:pStyle w:val="Pro-Gramma0"/>
        <w:spacing w:before="60"/>
        <w:ind w:firstLine="567"/>
        <w:rPr>
          <w:sz w:val="24"/>
          <w:szCs w:val="24"/>
        </w:rPr>
      </w:pPr>
      <w:r>
        <w:rPr>
          <w:sz w:val="24"/>
          <w:szCs w:val="24"/>
        </w:rPr>
        <w:t>4.5. Премиальные выплаты по итогам работы осуществляются:</w:t>
      </w:r>
    </w:p>
    <w:p w14:paraId="54BF92FB" w14:textId="77777777" w:rsidR="00183D00" w:rsidRDefault="00024C32">
      <w:pPr>
        <w:pStyle w:val="Pro-Gramma0"/>
        <w:spacing w:before="60"/>
        <w:ind w:firstLine="567"/>
      </w:pPr>
      <w:r>
        <w:rPr>
          <w:sz w:val="24"/>
          <w:szCs w:val="24"/>
        </w:rPr>
        <w:t>- руководителю учреждения – по итогам работы учреждения;</w:t>
      </w:r>
    </w:p>
    <w:p w14:paraId="54767EB3" w14:textId="77777777" w:rsidR="00183D00" w:rsidRDefault="00024C32">
      <w:pPr>
        <w:pStyle w:val="Pro-Gramma0"/>
        <w:spacing w:before="60"/>
        <w:ind w:firstLine="567"/>
      </w:pPr>
      <w:r>
        <w:rPr>
          <w:sz w:val="24"/>
          <w:szCs w:val="24"/>
        </w:rPr>
        <w:lastRenderedPageBreak/>
        <w:t>- руководителям обособленных структурных подразделений (филиалов) учреждения – по итогам работы учреждения и (или) структурного подразделения (филиала) учреждения;</w:t>
      </w:r>
    </w:p>
    <w:p w14:paraId="60E778DC" w14:textId="77777777" w:rsidR="00183D00" w:rsidRDefault="00024C32">
      <w:pPr>
        <w:pStyle w:val="Pro-Gramma0"/>
        <w:spacing w:before="60"/>
        <w:ind w:firstLine="567"/>
      </w:pPr>
      <w:r>
        <w:rPr>
          <w:sz w:val="24"/>
          <w:szCs w:val="24"/>
        </w:rPr>
        <w:t>- работникам учреждения – по итогам работы учреждения и (или) структурного подразделения (филиала) учреждения, и (или) по итогам работы конкретного работника.</w:t>
      </w:r>
    </w:p>
    <w:p w14:paraId="2B1475FA" w14:textId="77777777" w:rsidR="00183D00" w:rsidRDefault="00024C32">
      <w:pPr>
        <w:pStyle w:val="Pro-Gramma0"/>
        <w:spacing w:before="60"/>
        <w:ind w:firstLine="567"/>
      </w:pPr>
      <w:r>
        <w:rPr>
          <w:sz w:val="24"/>
          <w:szCs w:val="24"/>
        </w:rPr>
        <w:t>4.6. Премиальные выплаты по итогам работы выплачиваются с периодичностью подведения итогов работы соответственно учреждения, обособленного структурного подразделения, филиала, работника – ежемесячно, ежеквартально, за календарный год.</w:t>
      </w:r>
    </w:p>
    <w:p w14:paraId="4AFEBA6E" w14:textId="77777777" w:rsidR="00183D00" w:rsidRDefault="00024C32">
      <w:pPr>
        <w:pStyle w:val="Pro-Gramma0"/>
        <w:spacing w:before="60"/>
        <w:ind w:firstLine="567"/>
      </w:pPr>
      <w:r>
        <w:rPr>
          <w:sz w:val="24"/>
          <w:szCs w:val="24"/>
        </w:rPr>
        <w:t xml:space="preserve">4.7. Размер премиальных выплат по итогам работы определяется на основе показателей эффективности и результативности деятельности учреждения (структурного подразделения, филиала, работника) и (или) критериев оценки деятельности учреждения (структурного подразделения, филиала, работника) (далее – КПЭ, критерии оценки деятельности). </w:t>
      </w:r>
    </w:p>
    <w:p w14:paraId="2942FA29" w14:textId="77777777" w:rsidR="00183D00" w:rsidRDefault="00024C32">
      <w:pPr>
        <w:pStyle w:val="Pro-Gramma0"/>
        <w:spacing w:before="60"/>
        <w:ind w:firstLine="567"/>
      </w:pPr>
      <w:r>
        <w:rPr>
          <w:sz w:val="24"/>
          <w:szCs w:val="24"/>
        </w:rPr>
        <w:t>Перечень КПЭ и (или) критериев оценки деятельности устанавливается в разрезе основных направлений деятельности соответственно учреждения, структурного подразделения, филиала, работника.</w:t>
      </w:r>
    </w:p>
    <w:p w14:paraId="0983B577" w14:textId="77777777" w:rsidR="00183D00" w:rsidRDefault="00024C32">
      <w:pPr>
        <w:pStyle w:val="Pro-Gramma0"/>
        <w:ind w:firstLine="567"/>
      </w:pPr>
      <w:r>
        <w:rPr>
          <w:sz w:val="24"/>
          <w:szCs w:val="24"/>
        </w:rPr>
        <w:t>Совокупность КПЭ и (или) критериев оценки деятельности, применяемых для определения размера премии конкретного работника, учитывает качество выполненных им работ, а в случае, когда дополнительный и (или) сверхнормативный объем выполненных работником работ не учитывается при определении размера ставки заработной платы с учетом нагрузки, компенсационных выплат – также и объем выполненных работником работ.</w:t>
      </w:r>
    </w:p>
    <w:p w14:paraId="1CD53D0C" w14:textId="77777777" w:rsidR="00183D00" w:rsidRPr="007E64B8" w:rsidRDefault="00024C32">
      <w:pPr>
        <w:pStyle w:val="Pro-Gramma0"/>
        <w:ind w:firstLine="567"/>
        <w:rPr>
          <w:sz w:val="24"/>
          <w:szCs w:val="24"/>
        </w:rPr>
      </w:pPr>
      <w:r w:rsidRPr="007E64B8">
        <w:rPr>
          <w:sz w:val="24"/>
          <w:szCs w:val="24"/>
        </w:rPr>
        <w:t>В отношении каждого работника устанавливается не более десяти КПЭ, критериев оценки деятельности.</w:t>
      </w:r>
    </w:p>
    <w:p w14:paraId="3B93AC48" w14:textId="77777777" w:rsidR="00183D00" w:rsidRDefault="00024C32">
      <w:pPr>
        <w:pStyle w:val="Pro-Gramma0"/>
        <w:ind w:firstLine="567"/>
      </w:pPr>
      <w:r>
        <w:rPr>
          <w:sz w:val="24"/>
          <w:szCs w:val="24"/>
        </w:rPr>
        <w:t>4.8. Требования к КПЭ, применяемым для определения размера премиальных выплат по итогам работы:</w:t>
      </w:r>
    </w:p>
    <w:p w14:paraId="2B452577" w14:textId="77777777" w:rsidR="00183D00" w:rsidRDefault="00024C32">
      <w:pPr>
        <w:pStyle w:val="Pro-Gramma0"/>
        <w:ind w:firstLine="567"/>
      </w:pPr>
      <w:r>
        <w:rPr>
          <w:sz w:val="24"/>
          <w:szCs w:val="24"/>
        </w:rPr>
        <w:t>- объективность – система сбора отчетных данных по КПЭ, обеспечивающих возможность объективной проверки корректности отчетных данных, минимизировать риски намеренного искажения отчетных данных со стороны соответственно учреждения, структурного подразделения, филиала, работника;</w:t>
      </w:r>
    </w:p>
    <w:p w14:paraId="16BB21DF" w14:textId="77777777" w:rsidR="00183D00" w:rsidRDefault="00024C32">
      <w:pPr>
        <w:pStyle w:val="Pro-Gramma0"/>
        <w:ind w:firstLine="567"/>
      </w:pPr>
      <w:r>
        <w:rPr>
          <w:sz w:val="24"/>
          <w:szCs w:val="24"/>
        </w:rPr>
        <w:t>- управляемость – достижение плановых значений КПЭ в преобладающей степени зависит от усилий соответственно учреждения, структурного подразделения, филиала, работника; внешние факторы должны оказывать минимальное влияние на достижение плановых значений КПЭ;</w:t>
      </w:r>
    </w:p>
    <w:p w14:paraId="240F211C" w14:textId="77777777" w:rsidR="00183D00" w:rsidRDefault="00024C32">
      <w:pPr>
        <w:pStyle w:val="Pro-Gramma0"/>
        <w:ind w:firstLine="567"/>
      </w:pPr>
      <w:r>
        <w:rPr>
          <w:sz w:val="24"/>
          <w:szCs w:val="24"/>
        </w:rPr>
        <w:t>- прозрачность – формулировка (описание) КПЭ предполагает однозначное понимание ожидаемых результатов деятельности соответственно учреждения, структурного подразделения, филиала, работника;</w:t>
      </w:r>
    </w:p>
    <w:p w14:paraId="7375F261" w14:textId="77777777" w:rsidR="00183D00" w:rsidRDefault="00024C32">
      <w:pPr>
        <w:pStyle w:val="Pro-Gramma0"/>
        <w:ind w:firstLine="567"/>
      </w:pPr>
      <w:r>
        <w:rPr>
          <w:sz w:val="24"/>
          <w:szCs w:val="24"/>
        </w:rPr>
        <w:t>- отсутствие негативных внешних эффектов – установление КПЭ не введет к ухудшению реального положения дел по оцениваемому направлению деятельности или по иным направлениям деятельности соответственно учреждения, структурного подразделения, филиала, работника;</w:t>
      </w:r>
    </w:p>
    <w:p w14:paraId="0EE070D2" w14:textId="77777777" w:rsidR="00183D00" w:rsidRDefault="00024C32">
      <w:pPr>
        <w:pStyle w:val="Pro-Gramma0"/>
        <w:ind w:firstLine="567"/>
      </w:pPr>
      <w:r>
        <w:rPr>
          <w:sz w:val="24"/>
          <w:szCs w:val="24"/>
        </w:rPr>
        <w:t>- экономичность – издержки на мониторинг и сбор информации о фактических значениях КПЭ должны быть адекватны ожидаемому позитивному эффекту от применения показателя.</w:t>
      </w:r>
    </w:p>
    <w:p w14:paraId="5354EC40" w14:textId="77777777" w:rsidR="00183D00" w:rsidRDefault="00024C32">
      <w:pPr>
        <w:pStyle w:val="Pro-Gramma0"/>
        <w:ind w:firstLine="567"/>
      </w:pPr>
      <w:r>
        <w:rPr>
          <w:sz w:val="24"/>
          <w:szCs w:val="24"/>
        </w:rPr>
        <w:t>4.9. Перечень КПЭ и (или) критериев оценки деятельности и порядок определения размера премиальных выплат по итогам работы учреждения (структурного подразделения, филиала, работника) устанавливается:</w:t>
      </w:r>
    </w:p>
    <w:p w14:paraId="7BF8236C" w14:textId="77777777" w:rsidR="00183D00" w:rsidRDefault="00024C32">
      <w:pPr>
        <w:pStyle w:val="Pro-Gramma0"/>
        <w:ind w:firstLine="567"/>
      </w:pPr>
      <w:r>
        <w:rPr>
          <w:sz w:val="24"/>
          <w:szCs w:val="24"/>
        </w:rPr>
        <w:t>- для руководителя учреждения – правовым актом уполномоченного органа;</w:t>
      </w:r>
    </w:p>
    <w:p w14:paraId="7973CDB5" w14:textId="77777777" w:rsidR="00183D00" w:rsidRDefault="00024C32">
      <w:pPr>
        <w:pStyle w:val="Pro-Gramma0"/>
        <w:ind w:firstLine="567"/>
      </w:pPr>
      <w:r>
        <w:rPr>
          <w:sz w:val="24"/>
          <w:szCs w:val="24"/>
        </w:rPr>
        <w:t>- для прочих работников учреждения – локальным нормативным актом учреждения.</w:t>
      </w:r>
    </w:p>
    <w:p w14:paraId="6AA7931C" w14:textId="77777777" w:rsidR="00183D00" w:rsidRDefault="00024C32">
      <w:pPr>
        <w:pStyle w:val="Pro-Gramma0"/>
        <w:ind w:firstLine="567"/>
      </w:pPr>
      <w:r>
        <w:rPr>
          <w:sz w:val="24"/>
          <w:szCs w:val="24"/>
        </w:rPr>
        <w:t>4.10. В целях определения размера премиальных выплат по итогам работы устанавливается базовый размер премиальных выплат по итогам работы учреждения (структурного подразделения, филиала, работника), определяемый одним из следующих способов:</w:t>
      </w:r>
    </w:p>
    <w:p w14:paraId="39C38AD7" w14:textId="77777777" w:rsidR="00183D00" w:rsidRDefault="00024C32">
      <w:pPr>
        <w:pStyle w:val="Pro-Gramma0"/>
        <w:ind w:firstLine="567"/>
      </w:pPr>
      <w:r>
        <w:rPr>
          <w:sz w:val="24"/>
          <w:szCs w:val="24"/>
        </w:rPr>
        <w:t>- в абсолютной величине (в рублях);</w:t>
      </w:r>
    </w:p>
    <w:p w14:paraId="1DB222A3" w14:textId="77777777" w:rsidR="00183D00" w:rsidRDefault="00024C32">
      <w:pPr>
        <w:pStyle w:val="Pro-Gramma0"/>
        <w:ind w:firstLine="567"/>
      </w:pPr>
      <w:r>
        <w:rPr>
          <w:sz w:val="24"/>
          <w:szCs w:val="24"/>
        </w:rPr>
        <w:lastRenderedPageBreak/>
        <w:t xml:space="preserve">- в процентном отношении к сумме </w:t>
      </w:r>
      <w:proofErr w:type="spellStart"/>
      <w:r>
        <w:rPr>
          <w:sz w:val="24"/>
          <w:szCs w:val="24"/>
        </w:rPr>
        <w:t>окладно</w:t>
      </w:r>
      <w:proofErr w:type="spellEnd"/>
      <w:r>
        <w:rPr>
          <w:sz w:val="24"/>
          <w:szCs w:val="24"/>
        </w:rPr>
        <w:t xml:space="preserve">-ставочной части заработной платы работника и компенсационных выплат работнику, без учета компенсационных выплат за работу в выходные и праздничные дни (далее – базовая часть заработной платы). </w:t>
      </w:r>
    </w:p>
    <w:p w14:paraId="55E79A76" w14:textId="77777777" w:rsidR="00183D00" w:rsidRDefault="00024C32">
      <w:pPr>
        <w:pStyle w:val="Pro-Gramma0"/>
        <w:ind w:firstLine="567"/>
      </w:pPr>
      <w:r>
        <w:rPr>
          <w:sz w:val="24"/>
          <w:szCs w:val="24"/>
        </w:rPr>
        <w:t>Базовый размер премиальных выплат по итогам работы учреждения (структурного подразделения, филиала, работника) устанавливается в разрезе соответственно структурных подразделений, филиалов, должностей работников учреждения и должен соответствовать стопроцентному достижению всех плановых значений КПЭ и (или) критериев оценки деятельности (максимальному количеству баллов, которое может набрать работник – в случае определения размера премиальных выплат на основе балльной оценки).</w:t>
      </w:r>
    </w:p>
    <w:p w14:paraId="311D7324" w14:textId="77777777" w:rsidR="00183D00" w:rsidRDefault="00024C32">
      <w:pPr>
        <w:pStyle w:val="Pro-Gramma0"/>
        <w:ind w:firstLine="567"/>
      </w:pPr>
      <w:r>
        <w:rPr>
          <w:sz w:val="24"/>
          <w:szCs w:val="24"/>
        </w:rPr>
        <w:t>4.11. Для каждого КПЭ, критерия оценки деятельности, применяемых для определения размера премиальных выплат по итогам работы, устанавливается:</w:t>
      </w:r>
    </w:p>
    <w:p w14:paraId="51D6F07D" w14:textId="77777777" w:rsidR="00183D00" w:rsidRDefault="00024C32">
      <w:pPr>
        <w:pStyle w:val="Pro-Gramma0"/>
        <w:ind w:firstLine="567"/>
      </w:pPr>
      <w:r>
        <w:rPr>
          <w:sz w:val="24"/>
          <w:szCs w:val="24"/>
        </w:rPr>
        <w:t>- удельный вес КПЭ, критерия оценки деятельности в базовом размере премиальных выплат по итогам работы учреждения (структурного подразделения, филиала, работника), либо максимальная сумма баллов по КПЭ, критерию оценки деятельности, либо сумма в абсолютной величине, соответствующая КПЭ, критерию оценки деятельности;</w:t>
      </w:r>
    </w:p>
    <w:p w14:paraId="3DD4BF08" w14:textId="77777777" w:rsidR="00183D00" w:rsidRDefault="00024C32">
      <w:pPr>
        <w:pStyle w:val="Pro-Gramma0"/>
        <w:ind w:firstLine="567"/>
      </w:pPr>
      <w:r>
        <w:rPr>
          <w:sz w:val="24"/>
          <w:szCs w:val="24"/>
        </w:rPr>
        <w:t xml:space="preserve">- плановое значение КПЭ, критерия оценки деятельности либо порядок его определения; </w:t>
      </w:r>
    </w:p>
    <w:p w14:paraId="25B164A8" w14:textId="77777777" w:rsidR="00183D00" w:rsidRDefault="00024C32">
      <w:pPr>
        <w:pStyle w:val="Pro-Gramma0"/>
        <w:ind w:firstLine="567"/>
      </w:pPr>
      <w:r>
        <w:rPr>
          <w:sz w:val="24"/>
          <w:szCs w:val="24"/>
        </w:rPr>
        <w:t>- механизм или формула, предполагающие сокращение размера премиальных выплат в случае недостижения планового значения КПЭ, критерия оценки деятельности.</w:t>
      </w:r>
    </w:p>
    <w:p w14:paraId="216F5733" w14:textId="77777777" w:rsidR="00183D00" w:rsidRDefault="00024C32">
      <w:pPr>
        <w:pStyle w:val="Pro-Gramma0"/>
        <w:ind w:firstLine="567"/>
      </w:pPr>
      <w:r>
        <w:rPr>
          <w:sz w:val="24"/>
          <w:szCs w:val="24"/>
        </w:rPr>
        <w:t>В случаях, когда превышение планового значения КПЭ, критерия оценки деятельности имеет высокую значимость, необходимо устанавливать механизм или формулу, предполагающую увеличение размера премиальных выплат в случае превышения планового значения КПЭ, критерия оценки деятельности.</w:t>
      </w:r>
    </w:p>
    <w:p w14:paraId="47711505" w14:textId="77777777" w:rsidR="00183D00" w:rsidRDefault="00024C32">
      <w:pPr>
        <w:pStyle w:val="Pro-Gramma0"/>
        <w:ind w:firstLine="567"/>
      </w:pPr>
      <w:r>
        <w:rPr>
          <w:sz w:val="24"/>
          <w:szCs w:val="24"/>
        </w:rPr>
        <w:t>4.12. Размер премиальных выплат по итогам работы определяется пропорционально фактически отработанному времени (за исключением руководителя, руководителей филиалов, обособленных структурных подразделений учреждения).</w:t>
      </w:r>
    </w:p>
    <w:p w14:paraId="58404452" w14:textId="77777777" w:rsidR="00183D00" w:rsidRDefault="00024C32">
      <w:pPr>
        <w:pStyle w:val="Pro-Gramma0"/>
        <w:ind w:firstLine="567"/>
      </w:pPr>
      <w:r>
        <w:rPr>
          <w:sz w:val="24"/>
          <w:szCs w:val="24"/>
        </w:rPr>
        <w:t xml:space="preserve">Размер премиальных выплат по итогам работы руководителя, руководителей филиалов, обособленных структурных подразделений учреждения определяется правовым актом уполномоченного органа в зависимости от показателей эффективности и результативности деятельности учреждения. </w:t>
      </w:r>
    </w:p>
    <w:p w14:paraId="3489E005" w14:textId="77777777" w:rsidR="00183D00" w:rsidRDefault="00024C32">
      <w:pPr>
        <w:pStyle w:val="Pro-Gramma0"/>
        <w:ind w:firstLine="567"/>
      </w:pPr>
      <w:r>
        <w:rPr>
          <w:sz w:val="24"/>
          <w:szCs w:val="24"/>
        </w:rPr>
        <w:t>4.13. В случае установления стимулирующей надбавки по итогам работы, результаты деятельности работника оцениваются не чаще одного раза в квартал.</w:t>
      </w:r>
    </w:p>
    <w:p w14:paraId="2863FEAD" w14:textId="77777777" w:rsidR="00183D00" w:rsidRDefault="00024C32">
      <w:pPr>
        <w:pStyle w:val="Pro-Gramma0"/>
        <w:ind w:firstLine="567"/>
      </w:pPr>
      <w:r>
        <w:rPr>
          <w:sz w:val="24"/>
          <w:szCs w:val="24"/>
        </w:rPr>
        <w:t xml:space="preserve">Стимулирующая надбавка по итогам работы устанавливается на определенный период в процентах к </w:t>
      </w:r>
      <w:proofErr w:type="spellStart"/>
      <w:r>
        <w:rPr>
          <w:sz w:val="24"/>
          <w:szCs w:val="24"/>
        </w:rPr>
        <w:t>окладно</w:t>
      </w:r>
      <w:proofErr w:type="spellEnd"/>
      <w:r>
        <w:rPr>
          <w:sz w:val="24"/>
          <w:szCs w:val="24"/>
        </w:rPr>
        <w:t>-ставочной части заработной платы работника или базовой части заработной платы работника.</w:t>
      </w:r>
    </w:p>
    <w:p w14:paraId="1F2E0B0A" w14:textId="77777777" w:rsidR="00183D00" w:rsidRDefault="00024C32">
      <w:pPr>
        <w:pStyle w:val="Pro-Gramma0"/>
        <w:ind w:firstLine="567"/>
        <w:rPr>
          <w:sz w:val="24"/>
          <w:szCs w:val="24"/>
        </w:rPr>
      </w:pPr>
      <w:r>
        <w:rPr>
          <w:sz w:val="24"/>
          <w:szCs w:val="24"/>
        </w:rPr>
        <w:t>4.14. Стимулирующая надбавка по итогам работы устанавливается на квартал – в случае определения размера надбавки по итогам работы за отчетный квартал, и (или) на год – в случае определения размера надбавки по итогам работы за календарный год, и (или) до наступления определенных событий – в случае определения размера надбавки по итогам проведения определенных мероприятий (в том числе соревнований).</w:t>
      </w:r>
    </w:p>
    <w:p w14:paraId="446A5074" w14:textId="77777777" w:rsidR="00183D00" w:rsidRDefault="00024C32">
      <w:pPr>
        <w:pStyle w:val="Pro-Gramma0"/>
        <w:ind w:firstLine="567"/>
      </w:pPr>
      <w:r>
        <w:rPr>
          <w:sz w:val="24"/>
          <w:szCs w:val="24"/>
        </w:rPr>
        <w:t>4.15. Размер стимулирующей надбавки по итогам работы определяется на основе КПЭ и (или) критериев оценки деятельности, устанавливаемых в соответствии с настоящей Инструкцией.</w:t>
      </w:r>
    </w:p>
    <w:p w14:paraId="3D9D5978" w14:textId="77777777" w:rsidR="00183D00" w:rsidRDefault="00024C32">
      <w:pPr>
        <w:pStyle w:val="Pro-Gramma0"/>
        <w:ind w:firstLine="567"/>
      </w:pPr>
      <w:r>
        <w:rPr>
          <w:sz w:val="24"/>
          <w:szCs w:val="24"/>
        </w:rPr>
        <w:t>Перечень КПЭ и (или) критериев оценки деятельности и порядок их применения для определения размера стимулирующей надбавки по итогам работы (в том числе удельные веса (сумма баллов) КПЭ, критериев оценки деятельности, механизм или формула, предполагающие связь значений КПЭ, критериев оценки деятельности с размером надбавки) устанавливается локальным нормативным актом учреждения.</w:t>
      </w:r>
    </w:p>
    <w:p w14:paraId="587E1693" w14:textId="77777777" w:rsidR="00183D00" w:rsidRDefault="00024C32">
      <w:pPr>
        <w:pStyle w:val="Pro-Gramma0"/>
        <w:ind w:firstLine="567"/>
      </w:pPr>
      <w:r>
        <w:rPr>
          <w:sz w:val="24"/>
          <w:szCs w:val="24"/>
        </w:rPr>
        <w:t>Для тренерского состава учреждений физической культуры и спорта, структурных подразделений учреждений иных отраслей, осуществляющих спортивную подготовку, размер стимулирующей надбавки по итогам работы устанавливается в соответствии с разделом 6 приложения 5 к настоящей Инструкции.</w:t>
      </w:r>
    </w:p>
    <w:p w14:paraId="7834F844" w14:textId="77777777" w:rsidR="00183D00" w:rsidRDefault="00024C32">
      <w:pPr>
        <w:pStyle w:val="Pro-Gramma0"/>
        <w:ind w:firstLine="567"/>
      </w:pPr>
      <w:r>
        <w:rPr>
          <w:sz w:val="24"/>
          <w:szCs w:val="24"/>
        </w:rPr>
        <w:lastRenderedPageBreak/>
        <w:t>4.16. Оценка фактического достижения плановых значений КПЭ, критериев оценки деятельности, применяемых для определения размера премиальных выплат по итогам работы, стимулирующих надбавок по итогам работы, осуществляется в порядке, установленном локальным нормативным актом учреждения с учетом мнения представительного органа работников (для руководителей учреждений – правовым актом уполномоченного органа).</w:t>
      </w:r>
    </w:p>
    <w:p w14:paraId="23253401" w14:textId="77777777" w:rsidR="00183D00" w:rsidRDefault="00024C32">
      <w:pPr>
        <w:pStyle w:val="Pro-Gramma0"/>
        <w:ind w:firstLine="567"/>
        <w:rPr>
          <w:sz w:val="24"/>
          <w:szCs w:val="24"/>
        </w:rPr>
      </w:pPr>
      <w:r>
        <w:rPr>
          <w:sz w:val="24"/>
          <w:szCs w:val="24"/>
        </w:rPr>
        <w:t>Результаты оценки фактического достижения плановых значений КПЭ, критериев оценки деятельности доводятся учреждением – до сведения работников, уполномоченным органом – до сведения руководителей учреждений.</w:t>
      </w:r>
    </w:p>
    <w:p w14:paraId="6548C208" w14:textId="77777777" w:rsidR="00183D00" w:rsidRDefault="00024C32">
      <w:pPr>
        <w:pStyle w:val="Pro-Gramma0"/>
        <w:ind w:firstLine="567"/>
      </w:pPr>
      <w:r>
        <w:rPr>
          <w:sz w:val="24"/>
          <w:szCs w:val="24"/>
        </w:rPr>
        <w:t>4.17. В случае одновременного установления для работника премиальных выплат по итогам работы (за месяц, квартал) и стимулирующей надбавки по итогам работы КПЭ и критерии оценки деятельности, применяемые для определения размера премиальных выплат по итогам работы, должны отличаться от КПЭ и критериев оценки деятельности, применяемых для определения размера стимулирующей надбавки по итогам работы.</w:t>
      </w:r>
    </w:p>
    <w:p w14:paraId="3348AB89" w14:textId="77777777" w:rsidR="00183D00" w:rsidRDefault="00024C32">
      <w:pPr>
        <w:pStyle w:val="Pro-Gramma0"/>
        <w:ind w:firstLine="567"/>
      </w:pPr>
      <w:r>
        <w:rPr>
          <w:sz w:val="24"/>
          <w:szCs w:val="24"/>
        </w:rPr>
        <w:t>4.18. Премиальные выплаты за выполнение особо важных (срочных) работ работникам учреждения осуществляются по решению руководителя учреждения, а для руководителя учреждения – по решению уполномоченного органа.</w:t>
      </w:r>
    </w:p>
    <w:p w14:paraId="05E97F90" w14:textId="77777777" w:rsidR="00183D00" w:rsidRDefault="00024C32">
      <w:pPr>
        <w:pStyle w:val="Pro-Gramma0"/>
        <w:ind w:firstLine="567"/>
      </w:pPr>
      <w:r>
        <w:rPr>
          <w:sz w:val="24"/>
          <w:szCs w:val="24"/>
        </w:rPr>
        <w:t>Совокупный объем премиальных выплат за выполнение особо важных (срочных) работ по всем работникам учреждения не может превышать 5 процентов базовой части заработной платы всех работников учреждения в целом за календарный год.</w:t>
      </w:r>
    </w:p>
    <w:p w14:paraId="69CF7427" w14:textId="77777777" w:rsidR="00183D00" w:rsidRDefault="00024C32">
      <w:pPr>
        <w:pStyle w:val="Pro-Gramma0"/>
        <w:ind w:firstLine="567"/>
        <w:rPr>
          <w:sz w:val="24"/>
          <w:szCs w:val="24"/>
        </w:rPr>
      </w:pPr>
      <w:r>
        <w:rPr>
          <w:sz w:val="24"/>
          <w:szCs w:val="24"/>
        </w:rPr>
        <w:t>4.19. Суммарный по учреждению объем премиальных выплат по итогам работы, стимулирующей надбавки по итогам работы, премиальных выплат за выполнение особо важных (срочных) работ не должен быть менее 20 и более 100 процентов базовой части заработной платы всех работников учреждения в целом за календарный год.</w:t>
      </w:r>
    </w:p>
    <w:p w14:paraId="56A7E8E3" w14:textId="77777777" w:rsidR="00183D00" w:rsidRDefault="00024C32">
      <w:pPr>
        <w:pStyle w:val="Pro-Gramma0"/>
        <w:ind w:firstLine="567"/>
        <w:rPr>
          <w:sz w:val="24"/>
          <w:szCs w:val="24"/>
        </w:rPr>
      </w:pPr>
      <w:r>
        <w:rPr>
          <w:sz w:val="24"/>
          <w:szCs w:val="24"/>
        </w:rPr>
        <w:t>4.20. Виды премиальных выплаты к значимым датам (событиям):</w:t>
      </w:r>
    </w:p>
    <w:p w14:paraId="029E3BD0" w14:textId="77777777" w:rsidR="00183D00" w:rsidRDefault="00024C32">
      <w:pPr>
        <w:pStyle w:val="Pro-Gramma0"/>
        <w:ind w:firstLine="567"/>
      </w:pPr>
      <w:r>
        <w:rPr>
          <w:sz w:val="24"/>
          <w:szCs w:val="24"/>
        </w:rPr>
        <w:t>- к профессиональным праздникам;</w:t>
      </w:r>
    </w:p>
    <w:p w14:paraId="0B694AE5" w14:textId="77777777" w:rsidR="00183D00" w:rsidRDefault="00024C32">
      <w:pPr>
        <w:pStyle w:val="Pro-Gramma0"/>
        <w:ind w:firstLine="567"/>
      </w:pPr>
      <w:r>
        <w:rPr>
          <w:sz w:val="24"/>
          <w:szCs w:val="24"/>
        </w:rPr>
        <w:t>- к юбилейным датам;</w:t>
      </w:r>
    </w:p>
    <w:p w14:paraId="616AECBD" w14:textId="77777777" w:rsidR="00183D00" w:rsidRDefault="00024C32">
      <w:pPr>
        <w:pStyle w:val="Pro-Gramma0"/>
        <w:ind w:firstLine="567"/>
      </w:pPr>
      <w:r>
        <w:rPr>
          <w:sz w:val="24"/>
          <w:szCs w:val="24"/>
        </w:rPr>
        <w:t>- в связи с награждением государственными наградами Российской Федерации, ведомственными наградами федеральных органов исполнительной власти, наградами Губернатора Ленинградской области и Законодательного Собрания Ленинградской области.</w:t>
      </w:r>
    </w:p>
    <w:p w14:paraId="5E08EC4F" w14:textId="77777777" w:rsidR="00183D00" w:rsidRDefault="00024C32">
      <w:pPr>
        <w:pStyle w:val="Pro-Gramma0"/>
        <w:ind w:firstLine="567"/>
        <w:rPr>
          <w:sz w:val="24"/>
          <w:szCs w:val="24"/>
        </w:rPr>
      </w:pPr>
      <w:r>
        <w:rPr>
          <w:sz w:val="24"/>
          <w:szCs w:val="24"/>
        </w:rPr>
        <w:t>Размер премиальных выплат к профессиональным праздникам, юбилейным датам определяется с учетом профессиональных достижений работников.</w:t>
      </w:r>
    </w:p>
    <w:p w14:paraId="175E8591" w14:textId="77777777" w:rsidR="00183D00" w:rsidRDefault="00024C32">
      <w:pPr>
        <w:pStyle w:val="Pro-Gramma0"/>
        <w:ind w:firstLine="567"/>
      </w:pPr>
      <w:r>
        <w:rPr>
          <w:sz w:val="24"/>
          <w:szCs w:val="24"/>
        </w:rPr>
        <w:t>4.21. Суммарный по учреждению объем премиальных выплат к значимым датам (событиям) не может превышать двух процентов фонда оплаты труда учреждения в целом за календарный год.</w:t>
      </w:r>
    </w:p>
    <w:p w14:paraId="2036D09D" w14:textId="77777777" w:rsidR="00183D00" w:rsidRDefault="00024C32">
      <w:pPr>
        <w:pStyle w:val="Pro-Gramma0"/>
        <w:ind w:firstLine="567"/>
      </w:pPr>
      <w:r>
        <w:rPr>
          <w:sz w:val="24"/>
          <w:szCs w:val="24"/>
        </w:rPr>
        <w:t xml:space="preserve">4.22. Профессиональная стимулирующая надбавка устанавливается по отдельным должностям (профессиям) работников в процентах к должностному окладу (окладу), выплатам по ставке заработной платы, </w:t>
      </w:r>
      <w:proofErr w:type="spellStart"/>
      <w:r>
        <w:rPr>
          <w:sz w:val="24"/>
          <w:szCs w:val="24"/>
        </w:rPr>
        <w:t>окладно</w:t>
      </w:r>
      <w:proofErr w:type="spellEnd"/>
      <w:r>
        <w:rPr>
          <w:sz w:val="24"/>
          <w:szCs w:val="24"/>
        </w:rPr>
        <w:t>-ставочной части заработной платы, либо в абсолютной величине (в рублях) в целях сохранения (привлечения) высококвалифицированных кадров.</w:t>
      </w:r>
    </w:p>
    <w:p w14:paraId="71EDCEB4" w14:textId="77777777" w:rsidR="00183D00" w:rsidRDefault="00024C32">
      <w:pPr>
        <w:pStyle w:val="Pro-Gramma0"/>
        <w:ind w:firstLine="567"/>
        <w:rPr>
          <w:sz w:val="24"/>
          <w:szCs w:val="24"/>
        </w:rPr>
      </w:pPr>
      <w:r>
        <w:rPr>
          <w:sz w:val="24"/>
          <w:szCs w:val="24"/>
        </w:rPr>
        <w:t>Профессиональная стимулирующая надбавка не может быть установлена по всем должностям работников учреждения, входящим в одну ПКГ, один КУ.</w:t>
      </w:r>
    </w:p>
    <w:p w14:paraId="4B1FCE05" w14:textId="77777777" w:rsidR="00183D00" w:rsidRDefault="00024C32">
      <w:pPr>
        <w:pStyle w:val="Pro-Gramma0"/>
        <w:ind w:firstLine="567"/>
      </w:pPr>
      <w:r>
        <w:rPr>
          <w:sz w:val="24"/>
          <w:szCs w:val="24"/>
        </w:rPr>
        <w:t>Размер профессиональной стимулирующей надбавки устанавливается локальным правовым актом учреждения с учетом мнения представительного органа работников сроком на один год, единым для каждой должности (профессии), в отношении которой устанавливается надбавка.</w:t>
      </w:r>
    </w:p>
    <w:p w14:paraId="1E2F6EC2" w14:textId="77777777" w:rsidR="00183D00" w:rsidRDefault="00024C32">
      <w:pPr>
        <w:pStyle w:val="Pro-Gramma0"/>
        <w:ind w:firstLine="567"/>
      </w:pPr>
      <w:r>
        <w:rPr>
          <w:sz w:val="24"/>
          <w:szCs w:val="24"/>
        </w:rPr>
        <w:t xml:space="preserve">Профессиональная стимулирующая надбавка выплачивается ежемесячно, пропорционально фактически отработанному в отчетном периоде времени. </w:t>
      </w:r>
    </w:p>
    <w:p w14:paraId="1CB8D342" w14:textId="77777777" w:rsidR="00183D00" w:rsidRPr="007E64B8" w:rsidRDefault="00024C32">
      <w:pPr>
        <w:pStyle w:val="Pro-Gramma0"/>
        <w:ind w:firstLine="567"/>
        <w:rPr>
          <w:sz w:val="24"/>
          <w:szCs w:val="24"/>
        </w:rPr>
      </w:pPr>
      <w:r w:rsidRPr="007E64B8">
        <w:rPr>
          <w:sz w:val="24"/>
          <w:szCs w:val="24"/>
        </w:rPr>
        <w:t>4.23. Размер стимулирующих выплат работнику уменьшается при неисполнении или ненадлежащем исполнении работником возложенных на него трудовых обязанностей.</w:t>
      </w:r>
    </w:p>
    <w:p w14:paraId="798D4917" w14:textId="77777777" w:rsidR="00183D00" w:rsidRPr="007E64B8" w:rsidRDefault="00024C32">
      <w:pPr>
        <w:pStyle w:val="Pro-Gramma0"/>
        <w:ind w:firstLine="567"/>
      </w:pPr>
      <w:bookmarkStart w:id="7" w:name="_Hlk62554478"/>
      <w:r w:rsidRPr="007E64B8">
        <w:rPr>
          <w:sz w:val="24"/>
          <w:szCs w:val="24"/>
        </w:rPr>
        <w:lastRenderedPageBreak/>
        <w:t>Для руководителей учреждений неисполнение или ненадлежащее исполнение возложенных на него трудовых обязанностей и соответствующие размеры сокращения стимулирующих выплат устанавливаются правовым актом уполномоченного органа, которые в том числе предусматривают уменьшение размера стимулирующих выплат руководителю на 100 процентов в случаях:</w:t>
      </w:r>
    </w:p>
    <w:p w14:paraId="3C39E773" w14:textId="77777777" w:rsidR="00183D00" w:rsidRPr="007E64B8" w:rsidRDefault="00024C32">
      <w:pPr>
        <w:pStyle w:val="Pro-Gramma0"/>
        <w:ind w:firstLine="567"/>
      </w:pPr>
      <w:r w:rsidRPr="007E64B8">
        <w:rPr>
          <w:sz w:val="24"/>
          <w:szCs w:val="24"/>
        </w:rPr>
        <w:t xml:space="preserve">- выявления в отчетном периоде фактов нецелевого использования бюджетных средств; </w:t>
      </w:r>
    </w:p>
    <w:p w14:paraId="1470F66E" w14:textId="77777777" w:rsidR="00183D00" w:rsidRPr="007E64B8" w:rsidRDefault="00024C32">
      <w:pPr>
        <w:pStyle w:val="Pro-Gramma0"/>
        <w:ind w:firstLine="567"/>
      </w:pPr>
      <w:r w:rsidRPr="007E64B8">
        <w:rPr>
          <w:sz w:val="24"/>
          <w:szCs w:val="24"/>
        </w:rPr>
        <w:t xml:space="preserve">- выявления в отчетном периоде фактов предоставления недостоверной (искаженной) отчетности о значениях КПЭ, повлекшей установление необоснованно высоких размеров премиальных выплат по итогам работы; </w:t>
      </w:r>
    </w:p>
    <w:p w14:paraId="4CAA90A8" w14:textId="77777777" w:rsidR="00183D00" w:rsidRPr="007E64B8" w:rsidRDefault="00024C32">
      <w:pPr>
        <w:pStyle w:val="Pro-Gramma0"/>
        <w:ind w:firstLine="567"/>
      </w:pPr>
      <w:r w:rsidRPr="007E64B8">
        <w:rPr>
          <w:sz w:val="24"/>
          <w:szCs w:val="24"/>
        </w:rPr>
        <w:t>- наличия задолженности по выплате заработной платы работникам учреждения по итогам хотя бы одного месяца отчетного периода (за исключением задолженности, возникшей по вине третьих лиц, а также оспариваемой в судебном порядке).</w:t>
      </w:r>
    </w:p>
    <w:bookmarkEnd w:id="7"/>
    <w:p w14:paraId="467C6DCC" w14:textId="77777777" w:rsidR="00183D00" w:rsidRPr="007E64B8" w:rsidRDefault="00024C32">
      <w:pPr>
        <w:pStyle w:val="Pro-Gramma0"/>
        <w:ind w:firstLine="567"/>
        <w:rPr>
          <w:sz w:val="24"/>
          <w:szCs w:val="24"/>
        </w:rPr>
      </w:pPr>
      <w:r w:rsidRPr="007E64B8">
        <w:rPr>
          <w:sz w:val="24"/>
          <w:szCs w:val="24"/>
        </w:rPr>
        <w:t xml:space="preserve">4.24. Размеры стимулирующих выплат работникам (за исключением руководителей учреждений) устанавливаются локальными правовыми актами учреждений. </w:t>
      </w:r>
    </w:p>
    <w:p w14:paraId="2E8D131C" w14:textId="77777777" w:rsidR="00183D00" w:rsidRPr="007E64B8" w:rsidRDefault="00024C32">
      <w:pPr>
        <w:pStyle w:val="Pro-Gramma0"/>
        <w:ind w:firstLine="567"/>
      </w:pPr>
      <w:bookmarkStart w:id="8" w:name="_Hlk62569811"/>
      <w:r w:rsidRPr="007E64B8">
        <w:rPr>
          <w:sz w:val="24"/>
          <w:szCs w:val="24"/>
        </w:rPr>
        <w:t>Размеры стимулирующих выплат руководителям учреждений устанавливаются правовым актом уполномоченного органа.</w:t>
      </w:r>
    </w:p>
    <w:bookmarkEnd w:id="8"/>
    <w:p w14:paraId="7522F781" w14:textId="77777777" w:rsidR="00183D00" w:rsidRPr="007E64B8" w:rsidRDefault="00183D00">
      <w:pPr>
        <w:pStyle w:val="Pro-Gramma0"/>
        <w:ind w:firstLine="567"/>
        <w:rPr>
          <w:sz w:val="24"/>
          <w:szCs w:val="24"/>
        </w:rPr>
      </w:pPr>
    </w:p>
    <w:p w14:paraId="597E0400" w14:textId="77777777" w:rsidR="00183D00" w:rsidRDefault="00024C32">
      <w:pPr>
        <w:pStyle w:val="Pro-Gramma0"/>
        <w:tabs>
          <w:tab w:val="left" w:pos="567"/>
        </w:tabs>
        <w:ind w:left="567" w:firstLine="567"/>
        <w:jc w:val="center"/>
        <w:rPr>
          <w:sz w:val="24"/>
          <w:szCs w:val="24"/>
        </w:rPr>
      </w:pPr>
      <w:r>
        <w:rPr>
          <w:sz w:val="24"/>
          <w:szCs w:val="24"/>
        </w:rPr>
        <w:t>5. Порядок и предельные размеры оказания материальной помощи работникам</w:t>
      </w:r>
    </w:p>
    <w:p w14:paraId="526C62D1" w14:textId="77777777" w:rsidR="00183D00" w:rsidRDefault="00183D00">
      <w:pPr>
        <w:pStyle w:val="Pro-Gramma0"/>
        <w:ind w:firstLine="567"/>
        <w:rPr>
          <w:sz w:val="24"/>
          <w:szCs w:val="24"/>
        </w:rPr>
      </w:pPr>
    </w:p>
    <w:p w14:paraId="2317DE91" w14:textId="77777777" w:rsidR="00183D00" w:rsidRDefault="00024C32">
      <w:pPr>
        <w:pStyle w:val="Pro-Gramma0"/>
        <w:ind w:firstLine="567"/>
      </w:pPr>
      <w:r>
        <w:rPr>
          <w:sz w:val="24"/>
          <w:szCs w:val="24"/>
        </w:rPr>
        <w:t>5.1. Решение об оказании материальной помощи и ее конкретных размерах принимает руководитель учреждения в соответствии с положением об оплате труда и стимулировании работников учреждения на основании письменного заявления работника.</w:t>
      </w:r>
    </w:p>
    <w:p w14:paraId="65C23711" w14:textId="77777777" w:rsidR="00183D00" w:rsidRDefault="00024C32">
      <w:pPr>
        <w:pStyle w:val="Pro-Gramma0"/>
        <w:ind w:firstLine="567"/>
      </w:pPr>
      <w:r>
        <w:rPr>
          <w:sz w:val="24"/>
          <w:szCs w:val="24"/>
        </w:rPr>
        <w:t>Решение об оказании материальной помощи руководителю учреждения принимается уполномоченным органом.</w:t>
      </w:r>
    </w:p>
    <w:p w14:paraId="66C77192" w14:textId="77777777" w:rsidR="00183D00" w:rsidRDefault="00024C32">
      <w:pPr>
        <w:pStyle w:val="Pro-Gramma0"/>
        <w:ind w:firstLine="567"/>
        <w:rPr>
          <w:sz w:val="24"/>
          <w:szCs w:val="24"/>
        </w:rPr>
      </w:pPr>
      <w:r>
        <w:rPr>
          <w:sz w:val="24"/>
          <w:szCs w:val="24"/>
        </w:rPr>
        <w:t>5.2. Размер материальной помощи отдельному работнику не может превышать 6 размеров месячных должных окладов (окладов) работника (ставок заработной платы с учетом нагрузки) в целом за календарный год и оказывается в пределах экономии фонда оплаты труда учреждения.</w:t>
      </w:r>
    </w:p>
    <w:p w14:paraId="0C5CEB8C" w14:textId="77777777" w:rsidR="00183D00" w:rsidRDefault="00024C32">
      <w:pPr>
        <w:pStyle w:val="Pro-Gramma0"/>
        <w:ind w:firstLine="567"/>
      </w:pPr>
      <w:r>
        <w:rPr>
          <w:sz w:val="24"/>
          <w:szCs w:val="24"/>
        </w:rPr>
        <w:t>5.3. Суммарный объем оказанной работникам материальной помощи не может превышать двух процентов фонда оплаты труда учреждения в целом за календарный год.</w:t>
      </w:r>
    </w:p>
    <w:p w14:paraId="63C516D9" w14:textId="77777777" w:rsidR="00183D00" w:rsidRDefault="00183D00">
      <w:pPr>
        <w:pStyle w:val="Pro-Gramma0"/>
        <w:ind w:firstLine="567"/>
        <w:rPr>
          <w:sz w:val="24"/>
          <w:szCs w:val="24"/>
        </w:rPr>
      </w:pPr>
    </w:p>
    <w:p w14:paraId="1B0A7D7E" w14:textId="77777777" w:rsidR="00183D00" w:rsidRDefault="00024C32">
      <w:pPr>
        <w:pStyle w:val="Pro-Gramma0"/>
        <w:numPr>
          <w:ilvl w:val="0"/>
          <w:numId w:val="7"/>
        </w:numPr>
        <w:tabs>
          <w:tab w:val="left" w:pos="284"/>
          <w:tab w:val="left" w:pos="851"/>
        </w:tabs>
        <w:ind w:left="0" w:firstLine="567"/>
        <w:jc w:val="center"/>
        <w:rPr>
          <w:sz w:val="24"/>
          <w:szCs w:val="24"/>
        </w:rPr>
      </w:pPr>
      <w:r>
        <w:rPr>
          <w:sz w:val="24"/>
          <w:szCs w:val="24"/>
        </w:rPr>
        <w:t xml:space="preserve">Порядок формирования и использования фонда оплаты труда </w:t>
      </w:r>
    </w:p>
    <w:p w14:paraId="7C7D0B82" w14:textId="77777777" w:rsidR="00183D00" w:rsidRDefault="00024C32">
      <w:pPr>
        <w:pStyle w:val="Pro-Gramma0"/>
        <w:tabs>
          <w:tab w:val="left" w:pos="284"/>
          <w:tab w:val="left" w:pos="851"/>
        </w:tabs>
        <w:ind w:left="567" w:firstLine="0"/>
        <w:jc w:val="center"/>
        <w:rPr>
          <w:sz w:val="24"/>
          <w:szCs w:val="24"/>
        </w:rPr>
      </w:pPr>
      <w:r>
        <w:rPr>
          <w:sz w:val="24"/>
          <w:szCs w:val="24"/>
        </w:rPr>
        <w:t xml:space="preserve">муниципальных казенных учреждений </w:t>
      </w:r>
      <w:r w:rsidR="0040493D">
        <w:rPr>
          <w:sz w:val="24"/>
          <w:szCs w:val="24"/>
        </w:rPr>
        <w:t>Красноборского городского поселения</w:t>
      </w:r>
    </w:p>
    <w:p w14:paraId="642F7807" w14:textId="77777777" w:rsidR="00183D00" w:rsidRDefault="0040493D">
      <w:pPr>
        <w:pStyle w:val="Pro-Gramma0"/>
        <w:tabs>
          <w:tab w:val="left" w:pos="284"/>
          <w:tab w:val="left" w:pos="851"/>
        </w:tabs>
        <w:ind w:left="567" w:firstLine="0"/>
        <w:jc w:val="center"/>
      </w:pPr>
      <w:r>
        <w:rPr>
          <w:sz w:val="24"/>
          <w:szCs w:val="24"/>
        </w:rPr>
        <w:t>Тосненского</w:t>
      </w:r>
      <w:r w:rsidR="00024C32">
        <w:rPr>
          <w:sz w:val="24"/>
          <w:szCs w:val="24"/>
        </w:rPr>
        <w:t xml:space="preserve"> район</w:t>
      </w:r>
      <w:r>
        <w:rPr>
          <w:sz w:val="24"/>
          <w:szCs w:val="24"/>
        </w:rPr>
        <w:t>а</w:t>
      </w:r>
      <w:r w:rsidR="00024C32">
        <w:rPr>
          <w:sz w:val="24"/>
          <w:szCs w:val="24"/>
        </w:rPr>
        <w:t xml:space="preserve"> Ленинградской области</w:t>
      </w:r>
    </w:p>
    <w:p w14:paraId="0C1CA3DA" w14:textId="77777777" w:rsidR="00183D00" w:rsidRDefault="00183D00">
      <w:pPr>
        <w:pStyle w:val="Pro-Gramma0"/>
        <w:ind w:firstLine="0"/>
        <w:jc w:val="center"/>
        <w:rPr>
          <w:sz w:val="24"/>
          <w:szCs w:val="24"/>
        </w:rPr>
      </w:pPr>
    </w:p>
    <w:p w14:paraId="41C6869C" w14:textId="77777777" w:rsidR="00183D00" w:rsidRDefault="00024C32">
      <w:pPr>
        <w:pStyle w:val="Pro-Gramma0"/>
        <w:numPr>
          <w:ilvl w:val="1"/>
          <w:numId w:val="7"/>
        </w:numPr>
        <w:tabs>
          <w:tab w:val="left" w:pos="993"/>
        </w:tabs>
        <w:ind w:left="0" w:firstLine="567"/>
      </w:pPr>
      <w:r>
        <w:rPr>
          <w:sz w:val="24"/>
          <w:szCs w:val="24"/>
        </w:rPr>
        <w:t xml:space="preserve">Годовой фонд оплаты труда работников муниципального казенного учреждения </w:t>
      </w:r>
      <w:r w:rsidR="0040493D">
        <w:rPr>
          <w:sz w:val="24"/>
          <w:szCs w:val="24"/>
        </w:rPr>
        <w:t>Красноборского городского поселения</w:t>
      </w:r>
      <w:r>
        <w:rPr>
          <w:sz w:val="24"/>
          <w:szCs w:val="24"/>
        </w:rPr>
        <w:t xml:space="preserve"> Тосненск</w:t>
      </w:r>
      <w:r w:rsidR="0040493D">
        <w:rPr>
          <w:sz w:val="24"/>
          <w:szCs w:val="24"/>
        </w:rPr>
        <w:t>ого</w:t>
      </w:r>
      <w:r>
        <w:rPr>
          <w:sz w:val="24"/>
          <w:szCs w:val="24"/>
        </w:rPr>
        <w:t xml:space="preserve"> район</w:t>
      </w:r>
      <w:r w:rsidR="0040493D">
        <w:rPr>
          <w:sz w:val="24"/>
          <w:szCs w:val="24"/>
        </w:rPr>
        <w:t>а</w:t>
      </w:r>
      <w:r>
        <w:rPr>
          <w:sz w:val="24"/>
          <w:szCs w:val="24"/>
        </w:rPr>
        <w:t xml:space="preserve"> Ленинградской области (далее – МКУ), за исключением МКУ, указанных в приложении 6 к настоящей Инструкции, определяется по формуле:</w:t>
      </w:r>
    </w:p>
    <w:p w14:paraId="7826F326" w14:textId="77777777" w:rsidR="00183D00" w:rsidRDefault="00183D00">
      <w:pPr>
        <w:pStyle w:val="Pro-Gramma0"/>
        <w:ind w:firstLine="567"/>
        <w:rPr>
          <w:sz w:val="16"/>
          <w:szCs w:val="16"/>
        </w:rPr>
      </w:pPr>
    </w:p>
    <w:p w14:paraId="094AE8E7" w14:textId="77777777" w:rsidR="00183D00" w:rsidRDefault="00024C32">
      <w:pPr>
        <w:pStyle w:val="Pro-Gramma0"/>
        <w:ind w:firstLine="567"/>
        <w:rPr>
          <w:sz w:val="24"/>
          <w:szCs w:val="24"/>
          <w:lang w:val="en-US"/>
        </w:rPr>
      </w:pPr>
      <w:r>
        <w:rPr>
          <w:noProof/>
          <w:sz w:val="24"/>
          <w:szCs w:val="24"/>
          <w:lang w:eastAsia="ru-RU"/>
        </w:rPr>
        <w:drawing>
          <wp:inline distT="0" distB="0" distL="0" distR="0" wp14:anchorId="5744D9BD" wp14:editId="0761FC2F">
            <wp:extent cx="1419225" cy="180975"/>
            <wp:effectExtent l="0" t="0" r="0" b="0"/>
            <wp:docPr id="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1"/>
                    <a:srcRect l="-25" t="-199" r="-25" b="-199"/>
                    <a:stretch>
                      <a:fillRect/>
                    </a:stretch>
                  </pic:blipFill>
                  <pic:spPr bwMode="auto">
                    <a:xfrm>
                      <a:off x="0" y="0"/>
                      <a:ext cx="1419225" cy="180975"/>
                    </a:xfrm>
                    <a:prstGeom prst="rect">
                      <a:avLst/>
                    </a:prstGeom>
                  </pic:spPr>
                </pic:pic>
              </a:graphicData>
            </a:graphic>
          </wp:inline>
        </w:drawing>
      </w:r>
    </w:p>
    <w:p w14:paraId="19D58F35" w14:textId="77777777" w:rsidR="00183D00" w:rsidRDefault="00024C32">
      <w:pPr>
        <w:pStyle w:val="Pro-Gramma0"/>
        <w:ind w:firstLine="567"/>
        <w:rPr>
          <w:sz w:val="24"/>
          <w:szCs w:val="24"/>
        </w:rPr>
      </w:pPr>
      <w:r>
        <w:rPr>
          <w:sz w:val="24"/>
          <w:szCs w:val="24"/>
        </w:rPr>
        <w:t>где:</w:t>
      </w:r>
    </w:p>
    <w:p w14:paraId="30E39AF4" w14:textId="77777777" w:rsidR="00183D00" w:rsidRDefault="00024C32">
      <w:pPr>
        <w:pStyle w:val="Pro-Gramma0"/>
        <w:ind w:firstLine="567"/>
        <w:rPr>
          <w:sz w:val="24"/>
          <w:szCs w:val="24"/>
        </w:rPr>
      </w:pPr>
      <w:r>
        <w:rPr>
          <w:sz w:val="24"/>
          <w:szCs w:val="24"/>
        </w:rPr>
        <w:t>Ф(р) – годовой фонд оплаты труда руководителей МКУ;</w:t>
      </w:r>
    </w:p>
    <w:p w14:paraId="26BC4D0C" w14:textId="77777777" w:rsidR="00183D00" w:rsidRDefault="00024C32">
      <w:pPr>
        <w:pStyle w:val="Pro-Gramma0"/>
        <w:ind w:firstLine="567"/>
        <w:rPr>
          <w:sz w:val="24"/>
          <w:szCs w:val="24"/>
        </w:rPr>
      </w:pPr>
      <w:r>
        <w:rPr>
          <w:sz w:val="24"/>
          <w:szCs w:val="24"/>
        </w:rPr>
        <w:t>Ф(п) – годовой фонд оплаты труда прочих работников МКУ.</w:t>
      </w:r>
    </w:p>
    <w:p w14:paraId="20E48700" w14:textId="77777777" w:rsidR="00183D00" w:rsidRDefault="00024C32">
      <w:pPr>
        <w:pStyle w:val="Pro-Gramma0"/>
        <w:ind w:firstLine="567"/>
      </w:pPr>
      <w:r>
        <w:rPr>
          <w:sz w:val="24"/>
          <w:szCs w:val="24"/>
        </w:rPr>
        <w:t>6.2. Годовой фонд оплаты труда руководителей МКУ (Ф(р)) определяется по формуле:</w:t>
      </w:r>
    </w:p>
    <w:p w14:paraId="7A1BC2F8" w14:textId="77777777" w:rsidR="00183D00" w:rsidRDefault="00183D00">
      <w:pPr>
        <w:pStyle w:val="Pro-Gramma0"/>
        <w:ind w:firstLine="567"/>
        <w:rPr>
          <w:sz w:val="16"/>
          <w:szCs w:val="16"/>
        </w:rPr>
      </w:pPr>
    </w:p>
    <w:p w14:paraId="1613983C" w14:textId="77777777" w:rsidR="00183D00" w:rsidRDefault="00024C32">
      <w:pPr>
        <w:pStyle w:val="Pro-Gramma0"/>
        <w:ind w:firstLine="567"/>
        <w:rPr>
          <w:sz w:val="24"/>
          <w:szCs w:val="24"/>
        </w:rPr>
      </w:pPr>
      <w:r>
        <w:rPr>
          <w:noProof/>
          <w:sz w:val="24"/>
          <w:szCs w:val="24"/>
          <w:lang w:eastAsia="ru-RU"/>
        </w:rPr>
        <w:drawing>
          <wp:inline distT="0" distB="0" distL="0" distR="0" wp14:anchorId="5514465A" wp14:editId="05DBDC24">
            <wp:extent cx="3790315" cy="314325"/>
            <wp:effectExtent l="0" t="0" r="0" b="0"/>
            <wp:docPr id="10"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12"/>
                    <a:srcRect l="-9" t="-114" r="-9" b="-114"/>
                    <a:stretch>
                      <a:fillRect/>
                    </a:stretch>
                  </pic:blipFill>
                  <pic:spPr bwMode="auto">
                    <a:xfrm>
                      <a:off x="0" y="0"/>
                      <a:ext cx="3790315" cy="314325"/>
                    </a:xfrm>
                    <a:prstGeom prst="rect">
                      <a:avLst/>
                    </a:prstGeom>
                  </pic:spPr>
                </pic:pic>
              </a:graphicData>
            </a:graphic>
          </wp:inline>
        </w:drawing>
      </w:r>
    </w:p>
    <w:p w14:paraId="08C3FE42" w14:textId="77777777" w:rsidR="00183D00" w:rsidRDefault="00024C32">
      <w:pPr>
        <w:pStyle w:val="Pro-Gramma0"/>
        <w:ind w:firstLine="567"/>
        <w:rPr>
          <w:sz w:val="24"/>
          <w:szCs w:val="24"/>
        </w:rPr>
      </w:pPr>
      <w:r>
        <w:rPr>
          <w:sz w:val="24"/>
          <w:szCs w:val="24"/>
        </w:rPr>
        <w:t>где:</w:t>
      </w:r>
    </w:p>
    <w:p w14:paraId="61FDCFE3" w14:textId="77777777" w:rsidR="00183D00" w:rsidRDefault="00024C32">
      <w:pPr>
        <w:pStyle w:val="Pro-Gramma0"/>
        <w:ind w:firstLine="567"/>
      </w:pPr>
      <w:r>
        <w:rPr>
          <w:sz w:val="24"/>
          <w:szCs w:val="24"/>
        </w:rPr>
        <w:lastRenderedPageBreak/>
        <w:t>МДО(р)j – размер должностного оклада руководителя, минимальный уровень должностного оклада заместителя руководителя, главного бухгалтера МКУ по j-й штатной единице из числа руководителя, заместителей руководителя, главного бухгалтера ГКУ, определяемые в соответствии с пунктами 2.14 и 2.15 настоящей Инструкции;</w:t>
      </w:r>
    </w:p>
    <w:p w14:paraId="611D3438" w14:textId="77777777" w:rsidR="00183D00" w:rsidRDefault="00024C32">
      <w:pPr>
        <w:pStyle w:val="Pro-Gramma0"/>
        <w:ind w:firstLine="567"/>
      </w:pPr>
      <w:r>
        <w:rPr>
          <w:sz w:val="24"/>
          <w:szCs w:val="24"/>
        </w:rPr>
        <w:t>ПК</w:t>
      </w:r>
      <w:r>
        <w:rPr>
          <w:sz w:val="24"/>
          <w:szCs w:val="24"/>
          <w:lang w:val="en-US"/>
        </w:rPr>
        <w:t>j</w:t>
      </w:r>
      <w:r>
        <w:rPr>
          <w:sz w:val="24"/>
          <w:szCs w:val="24"/>
        </w:rPr>
        <w:t xml:space="preserve"> – плановое соотношение постоянной компенсационных выплат по должностям руководителей МКУ;</w:t>
      </w:r>
    </w:p>
    <w:p w14:paraId="386932BE" w14:textId="77777777" w:rsidR="00183D00" w:rsidRDefault="00024C32">
      <w:pPr>
        <w:pStyle w:val="Pro-Gramma0"/>
        <w:ind w:firstLine="567"/>
        <w:rPr>
          <w:sz w:val="24"/>
          <w:szCs w:val="24"/>
        </w:rPr>
      </w:pPr>
      <w:r>
        <w:rPr>
          <w:sz w:val="24"/>
          <w:szCs w:val="24"/>
        </w:rPr>
        <w:t>СТ(р) – плановое соотношение стимулирующих выплат и базовой части заработной платы для руководителей МКУ.</w:t>
      </w:r>
    </w:p>
    <w:p w14:paraId="36CC7A2A" w14:textId="77777777" w:rsidR="00183D00" w:rsidRDefault="00024C32">
      <w:pPr>
        <w:pStyle w:val="Pro-Gramma0"/>
        <w:ind w:firstLine="567"/>
        <w:rPr>
          <w:sz w:val="24"/>
          <w:szCs w:val="24"/>
        </w:rPr>
      </w:pPr>
      <w:r>
        <w:rPr>
          <w:sz w:val="24"/>
          <w:szCs w:val="24"/>
        </w:rPr>
        <w:t>Значение показателя СТ(р) устанавливается уполномоченным органом в пределах утвержденных бюджетных ассигнований на соответствующие цели.</w:t>
      </w:r>
    </w:p>
    <w:p w14:paraId="5D77809C" w14:textId="77777777" w:rsidR="00183D00" w:rsidRDefault="00024C32">
      <w:pPr>
        <w:pStyle w:val="Pro-Gramma0"/>
        <w:numPr>
          <w:ilvl w:val="1"/>
          <w:numId w:val="10"/>
        </w:numPr>
        <w:tabs>
          <w:tab w:val="left" w:pos="993"/>
        </w:tabs>
        <w:ind w:left="0" w:firstLine="567"/>
        <w:rPr>
          <w:sz w:val="24"/>
          <w:szCs w:val="24"/>
        </w:rPr>
      </w:pPr>
      <w:r>
        <w:rPr>
          <w:sz w:val="24"/>
          <w:szCs w:val="24"/>
        </w:rPr>
        <w:t>Годовой фонд оплаты труда прочих работников МКУ (Ф(п)) определяется по формуле:</w:t>
      </w:r>
    </w:p>
    <w:p w14:paraId="4C8DDB54" w14:textId="77777777" w:rsidR="00183D00" w:rsidRDefault="00183D00">
      <w:pPr>
        <w:pStyle w:val="Pro-Gramma0"/>
        <w:ind w:firstLine="567"/>
        <w:rPr>
          <w:sz w:val="24"/>
          <w:szCs w:val="24"/>
        </w:rPr>
      </w:pPr>
    </w:p>
    <w:p w14:paraId="79240C9D" w14:textId="77777777" w:rsidR="00183D00" w:rsidRDefault="00024C32">
      <w:pPr>
        <w:pStyle w:val="Pro-Gramma0"/>
        <w:ind w:firstLine="567"/>
        <w:rPr>
          <w:sz w:val="24"/>
          <w:szCs w:val="24"/>
        </w:rPr>
      </w:pPr>
      <w:r>
        <w:rPr>
          <w:noProof/>
          <w:sz w:val="24"/>
          <w:szCs w:val="24"/>
          <w:lang w:eastAsia="ru-RU"/>
        </w:rPr>
        <w:drawing>
          <wp:inline distT="0" distB="0" distL="0" distR="0" wp14:anchorId="5E9904B4" wp14:editId="2F564D00">
            <wp:extent cx="4599940" cy="342900"/>
            <wp:effectExtent l="0" t="0" r="0" b="0"/>
            <wp:docPr id="1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pic:cNvPicPr>
                      <a:picLocks noChangeAspect="1" noChangeArrowheads="1"/>
                    </pic:cNvPicPr>
                  </pic:nvPicPr>
                  <pic:blipFill>
                    <a:blip r:embed="rId13"/>
                    <a:srcRect l="-7" t="-105" r="-7" b="-105"/>
                    <a:stretch>
                      <a:fillRect/>
                    </a:stretch>
                  </pic:blipFill>
                  <pic:spPr bwMode="auto">
                    <a:xfrm>
                      <a:off x="0" y="0"/>
                      <a:ext cx="4599940" cy="342900"/>
                    </a:xfrm>
                    <a:prstGeom prst="rect">
                      <a:avLst/>
                    </a:prstGeom>
                  </pic:spPr>
                </pic:pic>
              </a:graphicData>
            </a:graphic>
          </wp:inline>
        </w:drawing>
      </w:r>
    </w:p>
    <w:p w14:paraId="7704E0D6" w14:textId="77777777" w:rsidR="00183D00" w:rsidRDefault="00024C32">
      <w:pPr>
        <w:pStyle w:val="Pro-Gramma0"/>
        <w:ind w:firstLine="567"/>
        <w:rPr>
          <w:sz w:val="24"/>
          <w:szCs w:val="24"/>
        </w:rPr>
      </w:pPr>
      <w:r>
        <w:rPr>
          <w:sz w:val="24"/>
          <w:szCs w:val="24"/>
        </w:rPr>
        <w:t>где:</w:t>
      </w:r>
    </w:p>
    <w:p w14:paraId="1132710C" w14:textId="77777777" w:rsidR="00183D00" w:rsidRDefault="00024C32">
      <w:pPr>
        <w:pStyle w:val="Pro-Gramma0"/>
        <w:ind w:firstLine="567"/>
        <w:rPr>
          <w:sz w:val="24"/>
          <w:szCs w:val="24"/>
        </w:rPr>
      </w:pPr>
      <w:proofErr w:type="spellStart"/>
      <w:r>
        <w:rPr>
          <w:sz w:val="24"/>
          <w:szCs w:val="24"/>
        </w:rPr>
        <w:t>МДОi</w:t>
      </w:r>
      <w:proofErr w:type="spellEnd"/>
      <w:r>
        <w:rPr>
          <w:sz w:val="24"/>
          <w:szCs w:val="24"/>
        </w:rPr>
        <w:t xml:space="preserve"> – минимальный уровень должностного оклада (оклада, ставки заработной платы) по ПКГ, КУ, должности, не включенной в ПКГ, по i-й штатной единице МКУ, определяемый в соответствии с пунктом 2.5 настоящей Инструкции;</w:t>
      </w:r>
    </w:p>
    <w:p w14:paraId="5727A436" w14:textId="77777777" w:rsidR="00183D00" w:rsidRDefault="00024C32">
      <w:pPr>
        <w:pStyle w:val="Pro-Gramma0"/>
        <w:ind w:firstLine="567"/>
        <w:rPr>
          <w:sz w:val="24"/>
          <w:szCs w:val="24"/>
        </w:rPr>
      </w:pPr>
      <w:proofErr w:type="spellStart"/>
      <w:r>
        <w:rPr>
          <w:sz w:val="24"/>
          <w:szCs w:val="24"/>
        </w:rPr>
        <w:t>ККi</w:t>
      </w:r>
      <w:proofErr w:type="spellEnd"/>
      <w:r>
        <w:rPr>
          <w:sz w:val="24"/>
          <w:szCs w:val="24"/>
        </w:rPr>
        <w:t xml:space="preserve"> – плановый повышающий коэффициент уровня квалификации по должности, соответствующей i-ой штатной единице МКУ;</w:t>
      </w:r>
    </w:p>
    <w:p w14:paraId="26D39711" w14:textId="77777777" w:rsidR="00183D00" w:rsidRDefault="00024C32">
      <w:pPr>
        <w:pStyle w:val="Pro-Gramma0"/>
        <w:ind w:firstLine="567"/>
      </w:pPr>
      <w:proofErr w:type="spellStart"/>
      <w:r>
        <w:rPr>
          <w:sz w:val="24"/>
          <w:szCs w:val="24"/>
        </w:rPr>
        <w:t>ПКi</w:t>
      </w:r>
      <w:proofErr w:type="spellEnd"/>
      <w:r>
        <w:rPr>
          <w:sz w:val="24"/>
          <w:szCs w:val="24"/>
        </w:rPr>
        <w:t xml:space="preserve"> – плановое соотношение постоянных компенсационных выплат по должности, соответствующей i-ой штатной единице МКУ, и должностного оклада (оклада, ставки заработной платы), определяемых в минимальных (рекомендуемых) размерах, установленных пунктами 3.1, 3.3, 3.8, 3.9 настоящей Инструкции;</w:t>
      </w:r>
    </w:p>
    <w:p w14:paraId="1E572CC9" w14:textId="77777777" w:rsidR="00183D00" w:rsidRDefault="00024C32">
      <w:pPr>
        <w:pStyle w:val="Pro-Gramma0"/>
        <w:ind w:firstLine="567"/>
      </w:pPr>
      <w:r>
        <w:rPr>
          <w:sz w:val="24"/>
          <w:szCs w:val="24"/>
        </w:rPr>
        <w:t>РК – расчетный годовой объем компенсационных выплат работникам МКУ за работу в ночное время, выходные и нерабочие праздничные дни;</w:t>
      </w:r>
    </w:p>
    <w:p w14:paraId="115DEB0C" w14:textId="77777777" w:rsidR="00183D00" w:rsidRDefault="00024C32">
      <w:pPr>
        <w:pStyle w:val="Pro-Gramma0"/>
        <w:ind w:firstLine="567"/>
      </w:pPr>
      <w:r>
        <w:rPr>
          <w:sz w:val="24"/>
          <w:szCs w:val="24"/>
        </w:rPr>
        <w:t>КД – расчетный годовой объем компенсационных выплат работникам МКУ за выполнение регулярных дополнительных работ, не предусмотренных при формировании окладов, в том числе работ, перечисленных в разделе 4 приложения 4 к настоящей Инструкции;</w:t>
      </w:r>
    </w:p>
    <w:p w14:paraId="5B0EDE89" w14:textId="77777777" w:rsidR="00183D00" w:rsidRDefault="00024C32">
      <w:pPr>
        <w:pStyle w:val="Pro-Gramma0"/>
        <w:ind w:firstLine="567"/>
        <w:rPr>
          <w:sz w:val="24"/>
          <w:szCs w:val="24"/>
        </w:rPr>
      </w:pPr>
      <w:r>
        <w:rPr>
          <w:sz w:val="24"/>
          <w:szCs w:val="24"/>
        </w:rPr>
        <w:t>СТ – плановое соотношение стимулирующих выплат и базовой части заработной платы для прочих работников МКУ.</w:t>
      </w:r>
    </w:p>
    <w:p w14:paraId="647C09EE" w14:textId="77777777" w:rsidR="00183D00" w:rsidRDefault="00024C32">
      <w:pPr>
        <w:pStyle w:val="Pro-Gramma0"/>
        <w:ind w:firstLine="567"/>
        <w:rPr>
          <w:sz w:val="24"/>
          <w:szCs w:val="24"/>
        </w:rPr>
      </w:pPr>
      <w:r>
        <w:rPr>
          <w:sz w:val="24"/>
          <w:szCs w:val="24"/>
        </w:rPr>
        <w:t xml:space="preserve">Значения показателей К(кв)i, </w:t>
      </w:r>
      <w:proofErr w:type="spellStart"/>
      <w:r>
        <w:rPr>
          <w:sz w:val="24"/>
          <w:szCs w:val="24"/>
        </w:rPr>
        <w:t>ПКi</w:t>
      </w:r>
      <w:proofErr w:type="spellEnd"/>
      <w:r>
        <w:rPr>
          <w:sz w:val="24"/>
          <w:szCs w:val="24"/>
        </w:rPr>
        <w:t>, РК, КД, СТ устанавливаются уполномоченным органом в пределах утвержденных бюджетных ассигнований на соответствующие цели.</w:t>
      </w:r>
    </w:p>
    <w:p w14:paraId="0595D957" w14:textId="77777777" w:rsidR="00183D00" w:rsidRDefault="00024C32">
      <w:pPr>
        <w:pStyle w:val="Pro-Gramma0"/>
        <w:ind w:firstLine="567"/>
        <w:rPr>
          <w:sz w:val="24"/>
          <w:szCs w:val="24"/>
        </w:rPr>
      </w:pPr>
      <w:r>
        <w:rPr>
          <w:sz w:val="24"/>
          <w:szCs w:val="24"/>
        </w:rPr>
        <w:t>6.4. Годовой фонд оплаты труда работников МКУ, указанных в приложении 6 к настоящей Инструкции, определяется по формуле:</w:t>
      </w:r>
    </w:p>
    <w:p w14:paraId="60BF84F8" w14:textId="77777777" w:rsidR="00183D00" w:rsidRDefault="00183D00">
      <w:pPr>
        <w:pStyle w:val="Pro-Gramma0"/>
        <w:ind w:firstLine="567"/>
        <w:rPr>
          <w:sz w:val="16"/>
          <w:szCs w:val="16"/>
        </w:rPr>
      </w:pPr>
    </w:p>
    <w:p w14:paraId="2E5CF7EF" w14:textId="77777777" w:rsidR="00183D00" w:rsidRDefault="00024C32">
      <w:pPr>
        <w:pStyle w:val="Pro-Gramma0"/>
        <w:ind w:firstLine="567"/>
        <w:rPr>
          <w:sz w:val="24"/>
          <w:szCs w:val="24"/>
        </w:rPr>
      </w:pPr>
      <w:r>
        <w:rPr>
          <w:noProof/>
          <w:sz w:val="24"/>
          <w:szCs w:val="24"/>
          <w:lang w:eastAsia="ru-RU"/>
        </w:rPr>
        <w:drawing>
          <wp:inline distT="0" distB="0" distL="0" distR="0" wp14:anchorId="1CD4CA26" wp14:editId="2A5BE2C8">
            <wp:extent cx="2505075" cy="314325"/>
            <wp:effectExtent l="0" t="0" r="0" b="0"/>
            <wp:docPr id="1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pic:cNvPicPr>
                      <a:picLocks noChangeAspect="1" noChangeArrowheads="1"/>
                    </pic:cNvPicPr>
                  </pic:nvPicPr>
                  <pic:blipFill>
                    <a:blip r:embed="rId14"/>
                    <a:srcRect l="-14" t="-114" r="-14" b="-114"/>
                    <a:stretch>
                      <a:fillRect/>
                    </a:stretch>
                  </pic:blipFill>
                  <pic:spPr bwMode="auto">
                    <a:xfrm>
                      <a:off x="0" y="0"/>
                      <a:ext cx="2505075" cy="314325"/>
                    </a:xfrm>
                    <a:prstGeom prst="rect">
                      <a:avLst/>
                    </a:prstGeom>
                  </pic:spPr>
                </pic:pic>
              </a:graphicData>
            </a:graphic>
          </wp:inline>
        </w:drawing>
      </w:r>
    </w:p>
    <w:p w14:paraId="3FA05D7F" w14:textId="77777777" w:rsidR="00183D00" w:rsidRDefault="00024C32">
      <w:pPr>
        <w:pStyle w:val="Pro-Gramma0"/>
        <w:ind w:firstLine="567"/>
        <w:rPr>
          <w:sz w:val="24"/>
          <w:szCs w:val="24"/>
        </w:rPr>
      </w:pPr>
      <w:r>
        <w:rPr>
          <w:sz w:val="24"/>
          <w:szCs w:val="24"/>
        </w:rPr>
        <w:t>где:</w:t>
      </w:r>
    </w:p>
    <w:p w14:paraId="062FAA88" w14:textId="77777777" w:rsidR="00183D00" w:rsidRDefault="00024C32">
      <w:pPr>
        <w:pStyle w:val="Pro-Gramma0"/>
        <w:ind w:firstLine="567"/>
        <w:rPr>
          <w:sz w:val="24"/>
          <w:szCs w:val="24"/>
        </w:rPr>
      </w:pPr>
      <w:proofErr w:type="spellStart"/>
      <w:r>
        <w:rPr>
          <w:sz w:val="24"/>
          <w:szCs w:val="24"/>
        </w:rPr>
        <w:t>МДОi</w:t>
      </w:r>
      <w:proofErr w:type="spellEnd"/>
      <w:r>
        <w:rPr>
          <w:sz w:val="24"/>
          <w:szCs w:val="24"/>
        </w:rPr>
        <w:t xml:space="preserve"> – минимальный уровень должностного оклада (оклада, ставки заработной платы) по i-й штатной единице МКУ, определяемый в соответствии с пунктами 2.5, 2.14 и 2.15 настоящей Инструкции;</w:t>
      </w:r>
    </w:p>
    <w:p w14:paraId="6DADCB44" w14:textId="77777777" w:rsidR="00183D00" w:rsidRDefault="00024C32">
      <w:pPr>
        <w:pStyle w:val="Pro-Gramma0"/>
        <w:ind w:firstLine="567"/>
      </w:pPr>
      <w:r>
        <w:rPr>
          <w:sz w:val="24"/>
          <w:szCs w:val="24"/>
        </w:rPr>
        <w:t xml:space="preserve">НТФ – отношение компенсационных и стимулирующих выплат к </w:t>
      </w:r>
      <w:proofErr w:type="spellStart"/>
      <w:r>
        <w:rPr>
          <w:sz w:val="24"/>
          <w:szCs w:val="24"/>
        </w:rPr>
        <w:t>окладно</w:t>
      </w:r>
      <w:proofErr w:type="spellEnd"/>
      <w:r>
        <w:rPr>
          <w:sz w:val="24"/>
          <w:szCs w:val="24"/>
        </w:rPr>
        <w:t>-ставочной части заработной платы, определяемое в соответствии с разделом 3 приложения 6 к настоящей Инструкции.</w:t>
      </w:r>
    </w:p>
    <w:p w14:paraId="3F5BE1D2" w14:textId="77777777" w:rsidR="00183D00" w:rsidRDefault="00024C32">
      <w:pPr>
        <w:pStyle w:val="Pro-Gramma0"/>
        <w:ind w:firstLine="567"/>
      </w:pPr>
      <w:r>
        <w:rPr>
          <w:sz w:val="24"/>
          <w:szCs w:val="24"/>
        </w:rPr>
        <w:t xml:space="preserve">6.5. Фактическая структура фонда оплаты труда МКУ определяется руководителем МКУ исходя из текущих квалификационных характеристик работников, необходимости соблюдения ограничения, установленных пунктами 4.18, 4.19, 4.21, </w:t>
      </w:r>
      <w:proofErr w:type="gramStart"/>
      <w:r>
        <w:rPr>
          <w:sz w:val="24"/>
          <w:szCs w:val="24"/>
        </w:rPr>
        <w:t>5.3  настоящей</w:t>
      </w:r>
      <w:proofErr w:type="gramEnd"/>
      <w:r>
        <w:rPr>
          <w:sz w:val="24"/>
          <w:szCs w:val="24"/>
        </w:rPr>
        <w:t xml:space="preserve"> Инструкции, целесообразности привлечения работников, не состоящих в штате, а также иных факторов, влияющих на эффективность оплаты труда в МКУ.</w:t>
      </w:r>
    </w:p>
    <w:p w14:paraId="42F30157" w14:textId="77777777" w:rsidR="00183D00" w:rsidRDefault="00024C32">
      <w:pPr>
        <w:pStyle w:val="Pro-Gramma0"/>
        <w:ind w:firstLine="567"/>
      </w:pPr>
      <w:r>
        <w:rPr>
          <w:sz w:val="24"/>
          <w:szCs w:val="24"/>
        </w:rPr>
        <w:t xml:space="preserve">6.6. В случаях, установленных настоящей Инструкцией и (или) правовым актом уполномоченного органа, в целях планирования расходов на оплату труда работников МКУ, а </w:t>
      </w:r>
      <w:r>
        <w:rPr>
          <w:sz w:val="24"/>
          <w:szCs w:val="24"/>
        </w:rPr>
        <w:lastRenderedPageBreak/>
        <w:t>также для учета всех видов выплат, гарантируемых работнику в месяц, формируются тарификационные списки работников.</w:t>
      </w:r>
    </w:p>
    <w:p w14:paraId="7F874E74" w14:textId="77777777" w:rsidR="00183D00" w:rsidRDefault="00183D00">
      <w:pPr>
        <w:pStyle w:val="Pro-Gramma0"/>
        <w:ind w:firstLine="567"/>
        <w:rPr>
          <w:sz w:val="24"/>
          <w:szCs w:val="24"/>
        </w:rPr>
      </w:pPr>
    </w:p>
    <w:p w14:paraId="04D9AEE8" w14:textId="77777777" w:rsidR="00183D00" w:rsidRDefault="00024C32">
      <w:pPr>
        <w:pStyle w:val="Pro-Gramma0"/>
        <w:numPr>
          <w:ilvl w:val="0"/>
          <w:numId w:val="10"/>
        </w:numPr>
        <w:tabs>
          <w:tab w:val="left" w:pos="993"/>
        </w:tabs>
        <w:ind w:left="426" w:firstLine="567"/>
        <w:jc w:val="center"/>
      </w:pPr>
      <w:r>
        <w:rPr>
          <w:sz w:val="24"/>
          <w:szCs w:val="24"/>
        </w:rPr>
        <w:t>Порядок формирования фонда оплаты труда муниципальных бюджетных и муниципальных автономных учреждений</w:t>
      </w:r>
    </w:p>
    <w:p w14:paraId="2E17AA03" w14:textId="77777777" w:rsidR="00183D00" w:rsidRDefault="00183D00">
      <w:pPr>
        <w:pStyle w:val="Pro-Gramma0"/>
        <w:ind w:firstLine="567"/>
        <w:rPr>
          <w:sz w:val="24"/>
          <w:szCs w:val="24"/>
        </w:rPr>
      </w:pPr>
    </w:p>
    <w:p w14:paraId="5CE2039D" w14:textId="77777777" w:rsidR="00183D00" w:rsidRDefault="00024C32">
      <w:pPr>
        <w:pStyle w:val="Pro-Gramma0"/>
        <w:ind w:firstLine="567"/>
        <w:rPr>
          <w:sz w:val="24"/>
          <w:szCs w:val="24"/>
        </w:rPr>
      </w:pPr>
      <w:r>
        <w:rPr>
          <w:sz w:val="24"/>
          <w:szCs w:val="24"/>
        </w:rPr>
        <w:t xml:space="preserve">7.1. Муниципальные бюджетные и муниципальные автономные учреждения </w:t>
      </w:r>
      <w:proofErr w:type="spellStart"/>
      <w:r w:rsidR="0040493D">
        <w:rPr>
          <w:sz w:val="24"/>
          <w:szCs w:val="24"/>
        </w:rPr>
        <w:t>Красмноборского</w:t>
      </w:r>
      <w:proofErr w:type="spellEnd"/>
      <w:r w:rsidR="0040493D">
        <w:rPr>
          <w:sz w:val="24"/>
          <w:szCs w:val="24"/>
        </w:rPr>
        <w:t xml:space="preserve"> городского поселения </w:t>
      </w:r>
      <w:r>
        <w:rPr>
          <w:sz w:val="24"/>
          <w:szCs w:val="24"/>
        </w:rPr>
        <w:t>Тосненск</w:t>
      </w:r>
      <w:r w:rsidR="0040493D">
        <w:rPr>
          <w:sz w:val="24"/>
          <w:szCs w:val="24"/>
        </w:rPr>
        <w:t>ого</w:t>
      </w:r>
      <w:r>
        <w:rPr>
          <w:sz w:val="24"/>
          <w:szCs w:val="24"/>
        </w:rPr>
        <w:t xml:space="preserve"> район</w:t>
      </w:r>
      <w:r w:rsidR="0040493D">
        <w:rPr>
          <w:sz w:val="24"/>
          <w:szCs w:val="24"/>
        </w:rPr>
        <w:t>а</w:t>
      </w:r>
      <w:r>
        <w:rPr>
          <w:sz w:val="24"/>
          <w:szCs w:val="24"/>
        </w:rPr>
        <w:t xml:space="preserve"> Ленинградской области при формировании своих планов финансово-хозяйственной деятельности планируют годовой фонд оплаты труда работников по следующей формуле:</w:t>
      </w:r>
    </w:p>
    <w:p w14:paraId="65B185A9" w14:textId="77777777" w:rsidR="00183D00" w:rsidRDefault="00183D00">
      <w:pPr>
        <w:pStyle w:val="Pro-Gramma0"/>
        <w:ind w:firstLine="567"/>
        <w:rPr>
          <w:sz w:val="16"/>
          <w:szCs w:val="16"/>
        </w:rPr>
      </w:pPr>
    </w:p>
    <w:p w14:paraId="66618640" w14:textId="77777777" w:rsidR="00183D00" w:rsidRDefault="00024C32">
      <w:pPr>
        <w:pStyle w:val="Pro-Gramma0"/>
        <w:ind w:firstLine="567"/>
        <w:rPr>
          <w:sz w:val="24"/>
          <w:szCs w:val="24"/>
        </w:rPr>
      </w:pPr>
      <w:r>
        <w:rPr>
          <w:noProof/>
          <w:sz w:val="24"/>
          <w:szCs w:val="24"/>
          <w:lang w:eastAsia="ru-RU"/>
        </w:rPr>
        <w:drawing>
          <wp:inline distT="0" distB="0" distL="0" distR="0" wp14:anchorId="2217D75E" wp14:editId="07ADFA48">
            <wp:extent cx="4571365" cy="314325"/>
            <wp:effectExtent l="0" t="0" r="0" b="0"/>
            <wp:docPr id="13"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pic:cNvPicPr>
                      <a:picLocks noChangeAspect="1" noChangeArrowheads="1"/>
                    </pic:cNvPicPr>
                  </pic:nvPicPr>
                  <pic:blipFill>
                    <a:blip r:embed="rId15"/>
                    <a:srcRect l="-7" t="-114" r="-7" b="-114"/>
                    <a:stretch>
                      <a:fillRect/>
                    </a:stretch>
                  </pic:blipFill>
                  <pic:spPr bwMode="auto">
                    <a:xfrm>
                      <a:off x="0" y="0"/>
                      <a:ext cx="4571365" cy="314325"/>
                    </a:xfrm>
                    <a:prstGeom prst="rect">
                      <a:avLst/>
                    </a:prstGeom>
                  </pic:spPr>
                </pic:pic>
              </a:graphicData>
            </a:graphic>
          </wp:inline>
        </w:drawing>
      </w:r>
    </w:p>
    <w:p w14:paraId="466827A1" w14:textId="77777777" w:rsidR="00183D00" w:rsidRDefault="00183D00">
      <w:pPr>
        <w:pStyle w:val="Pro-Gramma0"/>
        <w:ind w:firstLine="567"/>
        <w:rPr>
          <w:sz w:val="24"/>
          <w:szCs w:val="24"/>
        </w:rPr>
      </w:pPr>
      <w:bookmarkStart w:id="9" w:name="P1718"/>
      <w:bookmarkStart w:id="10" w:name="P1690"/>
      <w:bookmarkStart w:id="11" w:name="P1374"/>
      <w:bookmarkEnd w:id="9"/>
      <w:bookmarkEnd w:id="10"/>
      <w:bookmarkEnd w:id="11"/>
    </w:p>
    <w:p w14:paraId="24C53849" w14:textId="77777777" w:rsidR="00183D00" w:rsidRDefault="00024C32">
      <w:pPr>
        <w:pStyle w:val="Pro-Gramma0"/>
        <w:ind w:firstLine="567"/>
        <w:rPr>
          <w:sz w:val="24"/>
          <w:szCs w:val="24"/>
        </w:rPr>
      </w:pPr>
      <w:r>
        <w:rPr>
          <w:sz w:val="24"/>
          <w:szCs w:val="24"/>
        </w:rPr>
        <w:t>где:</w:t>
      </w:r>
    </w:p>
    <w:p w14:paraId="3D0D1878" w14:textId="77777777" w:rsidR="00183D00" w:rsidRDefault="00024C32">
      <w:pPr>
        <w:pStyle w:val="Pro-Gramma0"/>
        <w:ind w:firstLine="567"/>
        <w:rPr>
          <w:sz w:val="24"/>
          <w:szCs w:val="24"/>
        </w:rPr>
      </w:pPr>
      <w:proofErr w:type="spellStart"/>
      <w:r>
        <w:rPr>
          <w:sz w:val="24"/>
          <w:szCs w:val="24"/>
        </w:rPr>
        <w:t>ДОj</w:t>
      </w:r>
      <w:proofErr w:type="spellEnd"/>
      <w:r>
        <w:rPr>
          <w:sz w:val="24"/>
          <w:szCs w:val="24"/>
        </w:rPr>
        <w:t xml:space="preserve"> – размер должностного оклада (оклада), выплаты по ставке заработной платы j-го работника;</w:t>
      </w:r>
    </w:p>
    <w:p w14:paraId="3A70862A" w14:textId="77777777" w:rsidR="00183D00" w:rsidRDefault="00024C32">
      <w:pPr>
        <w:pStyle w:val="Pro-Gramma0"/>
        <w:ind w:firstLine="567"/>
      </w:pPr>
      <w:r>
        <w:rPr>
          <w:sz w:val="24"/>
          <w:szCs w:val="24"/>
        </w:rPr>
        <w:t>КК</w:t>
      </w:r>
      <w:r>
        <w:rPr>
          <w:sz w:val="24"/>
          <w:szCs w:val="24"/>
          <w:lang w:val="en-US"/>
        </w:rPr>
        <w:t>j</w:t>
      </w:r>
      <w:r>
        <w:rPr>
          <w:sz w:val="24"/>
          <w:szCs w:val="24"/>
        </w:rPr>
        <w:t xml:space="preserve"> – повышающий коэффициент уровня квалификации, установленный для j-го работника;</w:t>
      </w:r>
    </w:p>
    <w:p w14:paraId="09D7D98B" w14:textId="77777777" w:rsidR="00183D00" w:rsidRDefault="00024C32">
      <w:pPr>
        <w:pStyle w:val="Pro-Gramma0"/>
        <w:ind w:firstLine="567"/>
      </w:pPr>
      <w:r>
        <w:rPr>
          <w:sz w:val="24"/>
          <w:szCs w:val="24"/>
        </w:rPr>
        <w:t>ПК</w:t>
      </w:r>
      <w:r>
        <w:rPr>
          <w:sz w:val="24"/>
          <w:szCs w:val="24"/>
          <w:lang w:val="en-US"/>
        </w:rPr>
        <w:t>j</w:t>
      </w:r>
      <w:r>
        <w:rPr>
          <w:sz w:val="24"/>
          <w:szCs w:val="24"/>
        </w:rPr>
        <w:t xml:space="preserve"> – сумма постоянных компенсационных выплат по отношению к должностному окладу (окладу, ставке заработной платы) для j-го работника, определяемых исходя из размеров выплат, установленных в учреждении;</w:t>
      </w:r>
    </w:p>
    <w:p w14:paraId="38C16CA2" w14:textId="77777777" w:rsidR="00183D00" w:rsidRDefault="00024C32">
      <w:pPr>
        <w:pStyle w:val="Pro-Gramma0"/>
        <w:ind w:firstLine="567"/>
      </w:pPr>
      <w:r>
        <w:rPr>
          <w:sz w:val="24"/>
          <w:szCs w:val="24"/>
        </w:rPr>
        <w:t>ИК(у) - расчетный годовой объем иных компенсационных выплат работникам, в том числе выплат за выполнение регулярных дополнительных работ, определяемый исходя из размеров выплат, установленных в учреждении;</w:t>
      </w:r>
    </w:p>
    <w:p w14:paraId="6F715319" w14:textId="77777777" w:rsidR="00183D00" w:rsidRDefault="00024C32">
      <w:pPr>
        <w:pStyle w:val="Pro-Gramma0"/>
        <w:ind w:firstLine="567"/>
      </w:pPr>
      <w:r>
        <w:rPr>
          <w:sz w:val="24"/>
          <w:szCs w:val="24"/>
        </w:rPr>
        <w:t>РК(у) – расчетный годовой объем компенсационных выплат работникам за работу в ночное время, выходные и нерабочие праздничные дни, определяемый исходя из размеров выплат, установленных в учреждении;</w:t>
      </w:r>
    </w:p>
    <w:p w14:paraId="698DD486" w14:textId="77777777" w:rsidR="00183D00" w:rsidRDefault="00024C32">
      <w:pPr>
        <w:pStyle w:val="Pro-Gramma0"/>
        <w:ind w:firstLine="567"/>
      </w:pPr>
      <w:r>
        <w:rPr>
          <w:sz w:val="24"/>
          <w:szCs w:val="24"/>
        </w:rPr>
        <w:t>СТ(у) – плановое соотношение стимулирующих выплат и базовой части заработной платы в учреждении.</w:t>
      </w:r>
    </w:p>
    <w:p w14:paraId="011F0EFF" w14:textId="77777777" w:rsidR="00183D00" w:rsidRDefault="00024C32">
      <w:pPr>
        <w:pStyle w:val="Pro-Gramma0"/>
        <w:ind w:firstLine="567"/>
      </w:pPr>
      <w:r>
        <w:rPr>
          <w:sz w:val="24"/>
          <w:szCs w:val="24"/>
        </w:rPr>
        <w:t>Для вакантных должностей показатели КК</w:t>
      </w:r>
      <w:r>
        <w:rPr>
          <w:sz w:val="24"/>
          <w:szCs w:val="24"/>
          <w:lang w:val="en-US"/>
        </w:rPr>
        <w:t>j</w:t>
      </w:r>
      <w:r>
        <w:rPr>
          <w:sz w:val="24"/>
          <w:szCs w:val="24"/>
        </w:rPr>
        <w:t>, КТ</w:t>
      </w:r>
      <w:r>
        <w:rPr>
          <w:sz w:val="24"/>
          <w:szCs w:val="24"/>
          <w:lang w:val="en-US"/>
        </w:rPr>
        <w:t>j</w:t>
      </w:r>
      <w:r>
        <w:rPr>
          <w:sz w:val="24"/>
          <w:szCs w:val="24"/>
        </w:rPr>
        <w:t>, ПК</w:t>
      </w:r>
      <w:r>
        <w:rPr>
          <w:sz w:val="24"/>
          <w:szCs w:val="24"/>
          <w:lang w:val="en-US"/>
        </w:rPr>
        <w:t>j</w:t>
      </w:r>
      <w:r>
        <w:rPr>
          <w:sz w:val="24"/>
          <w:szCs w:val="24"/>
        </w:rPr>
        <w:t xml:space="preserve"> определяются как средние значения по соответствующим замещенным должностям.</w:t>
      </w:r>
    </w:p>
    <w:p w14:paraId="1F8EF8D9" w14:textId="77777777" w:rsidR="00183D00" w:rsidRDefault="00024C32">
      <w:pPr>
        <w:pStyle w:val="Pro-Gramma0"/>
        <w:ind w:firstLine="567"/>
      </w:pPr>
      <w:r>
        <w:rPr>
          <w:sz w:val="24"/>
          <w:szCs w:val="24"/>
        </w:rPr>
        <w:t>В учреждениях с круглосуточным и непрерывным обслуживанием контингентов в годовом фонде оплаты труда также предусматриваются средства на оплату замены работников, уходящих в отпуск.</w:t>
      </w:r>
    </w:p>
    <w:p w14:paraId="4AED56C1" w14:textId="77777777" w:rsidR="00183D00" w:rsidRDefault="00024C32">
      <w:pPr>
        <w:pStyle w:val="Pro-Gramma0"/>
        <w:ind w:firstLine="567"/>
      </w:pPr>
      <w:r>
        <w:rPr>
          <w:sz w:val="24"/>
          <w:szCs w:val="24"/>
        </w:rPr>
        <w:t xml:space="preserve">7.2. Уполномоченные органы в целях рассмотрения планов финансово-хозяйственной деятельности муниципальных бюджетных учреждений </w:t>
      </w:r>
      <w:r w:rsidR="0040493D">
        <w:rPr>
          <w:sz w:val="24"/>
          <w:szCs w:val="24"/>
        </w:rPr>
        <w:t xml:space="preserve">Красноборского городского </w:t>
      </w:r>
      <w:proofErr w:type="spellStart"/>
      <w:r w:rsidR="0040493D">
        <w:rPr>
          <w:sz w:val="24"/>
          <w:szCs w:val="24"/>
        </w:rPr>
        <w:t>поселеия</w:t>
      </w:r>
      <w:proofErr w:type="spellEnd"/>
      <w:r>
        <w:rPr>
          <w:sz w:val="24"/>
          <w:szCs w:val="24"/>
        </w:rPr>
        <w:t xml:space="preserve"> Тосненск</w:t>
      </w:r>
      <w:r w:rsidR="0040493D">
        <w:rPr>
          <w:sz w:val="24"/>
          <w:szCs w:val="24"/>
        </w:rPr>
        <w:t>ого</w:t>
      </w:r>
      <w:r>
        <w:rPr>
          <w:sz w:val="24"/>
          <w:szCs w:val="24"/>
        </w:rPr>
        <w:t xml:space="preserve"> район</w:t>
      </w:r>
      <w:r w:rsidR="0040493D">
        <w:rPr>
          <w:sz w:val="24"/>
          <w:szCs w:val="24"/>
        </w:rPr>
        <w:t>а</w:t>
      </w:r>
      <w:r>
        <w:rPr>
          <w:sz w:val="24"/>
          <w:szCs w:val="24"/>
        </w:rPr>
        <w:t xml:space="preserve"> Ленинградской области определяют годовой фонд оплаты труда учреждения аналогично порядку, установленному для</w:t>
      </w:r>
      <w:r w:rsidR="0086136E">
        <w:rPr>
          <w:sz w:val="24"/>
          <w:szCs w:val="24"/>
        </w:rPr>
        <w:t xml:space="preserve"> МКУ пунктами 6.1-6.3 настоящей</w:t>
      </w:r>
      <w:r>
        <w:rPr>
          <w:sz w:val="24"/>
          <w:szCs w:val="24"/>
        </w:rPr>
        <w:t xml:space="preserve"> </w:t>
      </w:r>
      <w:r w:rsidR="0086136E">
        <w:rPr>
          <w:sz w:val="24"/>
          <w:szCs w:val="24"/>
        </w:rPr>
        <w:t>Инструкции</w:t>
      </w:r>
      <w:r>
        <w:rPr>
          <w:sz w:val="24"/>
          <w:szCs w:val="24"/>
        </w:rPr>
        <w:t>.</w:t>
      </w:r>
    </w:p>
    <w:p w14:paraId="0E25F8C1" w14:textId="77777777" w:rsidR="00183D00" w:rsidRDefault="00024C32">
      <w:pPr>
        <w:pStyle w:val="Pro-Gramma0"/>
        <w:ind w:firstLine="567"/>
      </w:pPr>
      <w:r>
        <w:rPr>
          <w:sz w:val="24"/>
          <w:szCs w:val="24"/>
        </w:rPr>
        <w:t xml:space="preserve">7.3. В случаях, установленных настоящей Инструкцией и (или) правовым актом уполномоченного органа, в целях планирования расходов на оплату труда работников муниципальных бюджетных, муниципальных автономных учреждений </w:t>
      </w:r>
      <w:r w:rsidR="0040493D">
        <w:rPr>
          <w:sz w:val="24"/>
          <w:szCs w:val="24"/>
        </w:rPr>
        <w:t>Красноборского городского поселения</w:t>
      </w:r>
      <w:r>
        <w:rPr>
          <w:sz w:val="24"/>
          <w:szCs w:val="24"/>
        </w:rPr>
        <w:t xml:space="preserve"> Тосненск</w:t>
      </w:r>
      <w:r w:rsidR="0040493D">
        <w:rPr>
          <w:sz w:val="24"/>
          <w:szCs w:val="24"/>
        </w:rPr>
        <w:t>ого</w:t>
      </w:r>
      <w:r>
        <w:rPr>
          <w:sz w:val="24"/>
          <w:szCs w:val="24"/>
        </w:rPr>
        <w:t xml:space="preserve"> район</w:t>
      </w:r>
      <w:r w:rsidR="0040493D">
        <w:rPr>
          <w:sz w:val="24"/>
          <w:szCs w:val="24"/>
        </w:rPr>
        <w:t>а</w:t>
      </w:r>
      <w:r>
        <w:rPr>
          <w:sz w:val="24"/>
          <w:szCs w:val="24"/>
        </w:rPr>
        <w:t xml:space="preserve"> Ленинградской области формируются тарификационные списки работников. </w:t>
      </w:r>
    </w:p>
    <w:p w14:paraId="61C4BC9C" w14:textId="77777777" w:rsidR="00183D00" w:rsidRDefault="00183D00">
      <w:pPr>
        <w:pStyle w:val="Pro-Gramma0"/>
        <w:ind w:firstLine="567"/>
        <w:rPr>
          <w:sz w:val="24"/>
          <w:szCs w:val="24"/>
        </w:rPr>
      </w:pPr>
    </w:p>
    <w:p w14:paraId="538484DD" w14:textId="77777777" w:rsidR="00183D00" w:rsidRDefault="00183D00">
      <w:pPr>
        <w:pStyle w:val="Pro-Gramma0"/>
        <w:ind w:firstLine="567"/>
        <w:rPr>
          <w:sz w:val="24"/>
          <w:szCs w:val="24"/>
        </w:rPr>
      </w:pPr>
    </w:p>
    <w:p w14:paraId="1DE9E41C" w14:textId="77777777" w:rsidR="00183D00" w:rsidRDefault="00183D00">
      <w:pPr>
        <w:pStyle w:val="Pro-Gramma0"/>
        <w:ind w:firstLine="567"/>
        <w:rPr>
          <w:sz w:val="24"/>
          <w:szCs w:val="24"/>
        </w:rPr>
      </w:pPr>
    </w:p>
    <w:p w14:paraId="30E0C723" w14:textId="77777777" w:rsidR="00183D00" w:rsidRDefault="00183D00">
      <w:pPr>
        <w:pStyle w:val="Pro-Gramma0"/>
        <w:ind w:firstLine="567"/>
        <w:rPr>
          <w:sz w:val="24"/>
          <w:szCs w:val="24"/>
        </w:rPr>
      </w:pPr>
    </w:p>
    <w:p w14:paraId="3A444FB3" w14:textId="77777777" w:rsidR="00D0455B" w:rsidRDefault="00D0455B">
      <w:pPr>
        <w:pStyle w:val="Pro-Gramma0"/>
        <w:ind w:firstLine="567"/>
        <w:rPr>
          <w:sz w:val="24"/>
          <w:szCs w:val="24"/>
        </w:rPr>
      </w:pPr>
    </w:p>
    <w:p w14:paraId="69B25287" w14:textId="77777777" w:rsidR="00183D00" w:rsidRDefault="00183D00">
      <w:pPr>
        <w:pStyle w:val="Pro-Gramma0"/>
        <w:ind w:firstLine="567"/>
        <w:rPr>
          <w:sz w:val="24"/>
          <w:szCs w:val="24"/>
        </w:rPr>
      </w:pPr>
    </w:p>
    <w:p w14:paraId="7914F056" w14:textId="77777777" w:rsidR="00183D00" w:rsidRDefault="00183D00">
      <w:pPr>
        <w:pStyle w:val="Pro-Gramma0"/>
        <w:ind w:firstLine="567"/>
        <w:rPr>
          <w:sz w:val="24"/>
          <w:szCs w:val="24"/>
        </w:rPr>
      </w:pPr>
    </w:p>
    <w:p w14:paraId="335517A4" w14:textId="77777777" w:rsidR="00183D00" w:rsidRDefault="00183D00">
      <w:pPr>
        <w:pStyle w:val="Pro-Gramma0"/>
        <w:ind w:firstLine="567"/>
        <w:rPr>
          <w:sz w:val="24"/>
          <w:szCs w:val="24"/>
        </w:rPr>
      </w:pPr>
    </w:p>
    <w:p w14:paraId="6278C6EB" w14:textId="77777777" w:rsidR="00183D00" w:rsidRDefault="00024C32">
      <w:pPr>
        <w:pStyle w:val="Pro-Gramma0"/>
        <w:ind w:left="6804" w:firstLine="0"/>
        <w:rPr>
          <w:sz w:val="24"/>
          <w:szCs w:val="24"/>
        </w:rPr>
      </w:pPr>
      <w:r>
        <w:rPr>
          <w:sz w:val="24"/>
          <w:szCs w:val="24"/>
        </w:rPr>
        <w:lastRenderedPageBreak/>
        <w:t>Приложение 1</w:t>
      </w:r>
    </w:p>
    <w:p w14:paraId="4E740521" w14:textId="77777777" w:rsidR="00183D00" w:rsidRDefault="00024C32">
      <w:pPr>
        <w:pStyle w:val="Pro-Gramma0"/>
        <w:ind w:left="6804" w:firstLine="0"/>
        <w:rPr>
          <w:sz w:val="24"/>
          <w:szCs w:val="24"/>
        </w:rPr>
      </w:pPr>
      <w:r>
        <w:rPr>
          <w:sz w:val="24"/>
          <w:szCs w:val="24"/>
        </w:rPr>
        <w:t>к Инструкции</w:t>
      </w:r>
    </w:p>
    <w:p w14:paraId="53F5A212" w14:textId="77777777" w:rsidR="00183D00" w:rsidRDefault="00183D00">
      <w:pPr>
        <w:pStyle w:val="Pro-Gramma0"/>
        <w:ind w:firstLine="567"/>
        <w:rPr>
          <w:sz w:val="24"/>
          <w:szCs w:val="24"/>
        </w:rPr>
      </w:pPr>
    </w:p>
    <w:p w14:paraId="115779A3" w14:textId="77777777" w:rsidR="00183D00" w:rsidRDefault="00024C32">
      <w:pPr>
        <w:pStyle w:val="Pro-Gramma0"/>
        <w:ind w:firstLine="567"/>
        <w:jc w:val="center"/>
        <w:rPr>
          <w:sz w:val="24"/>
          <w:szCs w:val="24"/>
        </w:rPr>
      </w:pPr>
      <w:r>
        <w:rPr>
          <w:sz w:val="24"/>
          <w:szCs w:val="24"/>
        </w:rPr>
        <w:t>1. Межуровневые коэффициенты по должностям рабочих, замещающих должности по общеотраслевым профессиям рабочих</w:t>
      </w:r>
    </w:p>
    <w:p w14:paraId="63E227AC" w14:textId="77777777" w:rsidR="00183D00" w:rsidRDefault="00183D00">
      <w:pPr>
        <w:pStyle w:val="Pro-Gramma0"/>
        <w:ind w:firstLine="567"/>
        <w:jc w:val="center"/>
        <w:rPr>
          <w:b/>
          <w:sz w:val="24"/>
          <w:szCs w:val="24"/>
        </w:rPr>
      </w:pPr>
    </w:p>
    <w:tbl>
      <w:tblPr>
        <w:tblW w:w="9224"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985"/>
        <w:gridCol w:w="992"/>
        <w:gridCol w:w="4678"/>
        <w:gridCol w:w="1569"/>
      </w:tblGrid>
      <w:tr w:rsidR="00183D00" w14:paraId="000F03A3" w14:textId="77777777">
        <w:trPr>
          <w:cantSplit/>
          <w:tblHeader/>
        </w:trPr>
        <w:tc>
          <w:tcPr>
            <w:tcW w:w="2977" w:type="dxa"/>
            <w:gridSpan w:val="2"/>
            <w:tcBorders>
              <w:top w:val="single" w:sz="4" w:space="0" w:color="000000"/>
              <w:left w:val="single" w:sz="4" w:space="0" w:color="000000"/>
              <w:bottom w:val="single" w:sz="4" w:space="0" w:color="000000"/>
            </w:tcBorders>
            <w:shd w:val="clear" w:color="auto" w:fill="auto"/>
            <w:vAlign w:val="center"/>
          </w:tcPr>
          <w:p w14:paraId="7618D9EE" w14:textId="77777777" w:rsidR="00183D00" w:rsidRDefault="00024C32">
            <w:pPr>
              <w:pStyle w:val="Pro-Tab"/>
              <w:spacing w:after="60"/>
              <w:ind w:firstLine="34"/>
              <w:jc w:val="center"/>
            </w:pPr>
            <w:r>
              <w:t>ПКГ, КУ, должности, не включенные в ПКГ</w:t>
            </w:r>
          </w:p>
        </w:tc>
        <w:tc>
          <w:tcPr>
            <w:tcW w:w="4678" w:type="dxa"/>
            <w:tcBorders>
              <w:top w:val="single" w:sz="4" w:space="0" w:color="000000"/>
              <w:left w:val="single" w:sz="4" w:space="0" w:color="000000"/>
              <w:bottom w:val="single" w:sz="4" w:space="0" w:color="000000"/>
            </w:tcBorders>
            <w:shd w:val="clear" w:color="auto" w:fill="auto"/>
            <w:vAlign w:val="center"/>
          </w:tcPr>
          <w:p w14:paraId="326D879B" w14:textId="77777777" w:rsidR="00183D00" w:rsidRDefault="00024C32">
            <w:pPr>
              <w:pStyle w:val="Pro-Tab"/>
              <w:spacing w:after="60"/>
              <w:ind w:firstLine="34"/>
              <w:jc w:val="center"/>
            </w:pPr>
            <w:r>
              <w:t>Должности (профессии)</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20CC" w14:textId="77777777" w:rsidR="00183D00" w:rsidRDefault="00024C32">
            <w:pPr>
              <w:pStyle w:val="Pro-Tab"/>
              <w:spacing w:after="60"/>
              <w:ind w:firstLine="34"/>
              <w:jc w:val="center"/>
            </w:pPr>
            <w:r>
              <w:t>Межуровневый коэффициент</w:t>
            </w:r>
          </w:p>
        </w:tc>
      </w:tr>
      <w:tr w:rsidR="00183D00" w14:paraId="4BF2BE74" w14:textId="77777777">
        <w:trPr>
          <w:cantSplit/>
        </w:trPr>
        <w:tc>
          <w:tcPr>
            <w:tcW w:w="1985" w:type="dxa"/>
            <w:vMerge w:val="restart"/>
            <w:tcBorders>
              <w:top w:val="single" w:sz="4" w:space="0" w:color="000000"/>
              <w:left w:val="single" w:sz="4" w:space="0" w:color="000000"/>
              <w:bottom w:val="single" w:sz="4" w:space="0" w:color="000000"/>
            </w:tcBorders>
            <w:shd w:val="clear" w:color="auto" w:fill="auto"/>
            <w:vAlign w:val="center"/>
          </w:tcPr>
          <w:p w14:paraId="5B0B294E" w14:textId="77777777" w:rsidR="00183D00" w:rsidRDefault="00024C32">
            <w:pPr>
              <w:pStyle w:val="Pro-Tab"/>
              <w:spacing w:after="60"/>
            </w:pPr>
            <w:r>
              <w:t>ПКГ «Общеотраслевые профессии рабочих первого уровня»</w:t>
            </w:r>
          </w:p>
        </w:tc>
        <w:tc>
          <w:tcPr>
            <w:tcW w:w="992" w:type="dxa"/>
            <w:tcBorders>
              <w:top w:val="single" w:sz="4" w:space="0" w:color="000000"/>
              <w:left w:val="single" w:sz="4" w:space="0" w:color="000000"/>
              <w:bottom w:val="single" w:sz="4" w:space="0" w:color="000000"/>
            </w:tcBorders>
            <w:shd w:val="clear" w:color="auto" w:fill="auto"/>
          </w:tcPr>
          <w:p w14:paraId="563C6BCE" w14:textId="77777777" w:rsidR="00183D00" w:rsidRDefault="00024C32">
            <w:pPr>
              <w:pStyle w:val="Pro-Tab"/>
              <w:spacing w:after="60"/>
            </w:pPr>
            <w:r>
              <w:t>1-й КУ</w:t>
            </w:r>
          </w:p>
        </w:tc>
        <w:tc>
          <w:tcPr>
            <w:tcW w:w="4678" w:type="dxa"/>
            <w:tcBorders>
              <w:top w:val="single" w:sz="4" w:space="0" w:color="000000"/>
              <w:left w:val="single" w:sz="4" w:space="0" w:color="000000"/>
              <w:bottom w:val="single" w:sz="4" w:space="0" w:color="000000"/>
            </w:tcBorders>
            <w:shd w:val="clear" w:color="auto" w:fill="auto"/>
          </w:tcPr>
          <w:p w14:paraId="67009679" w14:textId="77777777" w:rsidR="00183D00" w:rsidRDefault="00024C32">
            <w:pPr>
              <w:pStyle w:val="Pro-Tab"/>
              <w:spacing w:after="60"/>
            </w:pPr>
            <w:r>
              <w:t>Наименования профессий рабочих, по которым предусмотрено присвоение 1, 2 и 3 квалификационных разрядов в соответствии</w:t>
            </w:r>
            <w:r w:rsidR="0013216A">
              <w:t xml:space="preserve"> с Единым тарифно-квалификацион</w:t>
            </w:r>
            <w:r>
              <w:t>ным справочником работ и профессий рабочих; гардеробщик; горничная; грузчик; дворник; кассир билетный; кассир торгового зала; кастелянша; кладовщик; кондуктор; контролер-кассир; контролер контрольно-пропускного пункта; курьер; оператор копировальных и множительных машин; парикмахер; сторож (вахтер); уборщик производственных помещений; уборщик служебных помещений; уборщик территорий; иные профессии, отнесенные к ПКГ «Общеотраслевые профессии рабочих первого уровня» в соответствии с Приказом Министерства здравоохранения и социального развития Российской Федерации от 29 мая 2008 года № 248н</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C999B97" w14:textId="77777777" w:rsidR="00183D00" w:rsidRDefault="00024C32">
            <w:pPr>
              <w:pStyle w:val="Pro-Tab"/>
              <w:spacing w:after="60"/>
              <w:jc w:val="center"/>
            </w:pPr>
            <w:r>
              <w:t>1,05</w:t>
            </w:r>
          </w:p>
        </w:tc>
      </w:tr>
      <w:tr w:rsidR="00183D00" w14:paraId="565032D4"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3A8156BC" w14:textId="77777777" w:rsidR="00183D00" w:rsidRDefault="00183D00">
            <w:pPr>
              <w:pStyle w:val="Pro-Tab"/>
              <w:snapToGrid w:val="0"/>
              <w:spacing w:after="60"/>
              <w:ind w:firstLine="567"/>
            </w:pPr>
          </w:p>
        </w:tc>
        <w:tc>
          <w:tcPr>
            <w:tcW w:w="992" w:type="dxa"/>
            <w:tcBorders>
              <w:top w:val="single" w:sz="4" w:space="0" w:color="000000"/>
              <w:left w:val="single" w:sz="4" w:space="0" w:color="000000"/>
              <w:bottom w:val="single" w:sz="4" w:space="0" w:color="000000"/>
            </w:tcBorders>
            <w:shd w:val="clear" w:color="auto" w:fill="auto"/>
          </w:tcPr>
          <w:p w14:paraId="0EE94809" w14:textId="77777777" w:rsidR="00183D00" w:rsidRDefault="00024C32">
            <w:pPr>
              <w:pStyle w:val="Pro-Tab"/>
              <w:spacing w:after="60"/>
              <w:ind w:firstLine="34"/>
            </w:pPr>
            <w:r>
              <w:t>2-й КУ</w:t>
            </w:r>
          </w:p>
        </w:tc>
        <w:tc>
          <w:tcPr>
            <w:tcW w:w="4678" w:type="dxa"/>
            <w:tcBorders>
              <w:top w:val="single" w:sz="4" w:space="0" w:color="000000"/>
              <w:left w:val="single" w:sz="4" w:space="0" w:color="000000"/>
              <w:bottom w:val="single" w:sz="4" w:space="0" w:color="000000"/>
            </w:tcBorders>
            <w:shd w:val="clear" w:color="auto" w:fill="auto"/>
          </w:tcPr>
          <w:p w14:paraId="267D3DAA" w14:textId="77777777" w:rsidR="00183D00" w:rsidRDefault="00024C32">
            <w:pPr>
              <w:pStyle w:val="Pro-Tab"/>
              <w:spacing w:after="60"/>
              <w:ind w:firstLine="34"/>
            </w:pPr>
            <w: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DB365AC" w14:textId="77777777" w:rsidR="00183D00" w:rsidRDefault="00024C32">
            <w:pPr>
              <w:pStyle w:val="Pro-Tab"/>
              <w:spacing w:after="60"/>
              <w:ind w:firstLine="34"/>
              <w:jc w:val="center"/>
            </w:pPr>
            <w:r>
              <w:t>1,10</w:t>
            </w:r>
          </w:p>
        </w:tc>
      </w:tr>
      <w:tr w:rsidR="00183D00" w14:paraId="0045D3ED" w14:textId="77777777">
        <w:trPr>
          <w:cantSplit/>
        </w:trPr>
        <w:tc>
          <w:tcPr>
            <w:tcW w:w="1985" w:type="dxa"/>
            <w:vMerge w:val="restart"/>
            <w:tcBorders>
              <w:top w:val="single" w:sz="4" w:space="0" w:color="000000"/>
              <w:left w:val="single" w:sz="4" w:space="0" w:color="000000"/>
              <w:bottom w:val="single" w:sz="4" w:space="0" w:color="000000"/>
            </w:tcBorders>
            <w:shd w:val="clear" w:color="auto" w:fill="auto"/>
            <w:vAlign w:val="center"/>
          </w:tcPr>
          <w:p w14:paraId="5DBAC375" w14:textId="77777777" w:rsidR="00183D00" w:rsidRDefault="00024C32">
            <w:pPr>
              <w:pStyle w:val="Pro-Tab"/>
              <w:spacing w:after="60"/>
            </w:pPr>
            <w:r>
              <w:t>ПКГ «Общеотраслевые профессии рабочих второго уровня»</w:t>
            </w:r>
          </w:p>
        </w:tc>
        <w:tc>
          <w:tcPr>
            <w:tcW w:w="992" w:type="dxa"/>
            <w:tcBorders>
              <w:top w:val="single" w:sz="4" w:space="0" w:color="000000"/>
              <w:left w:val="single" w:sz="4" w:space="0" w:color="000000"/>
              <w:bottom w:val="single" w:sz="4" w:space="0" w:color="000000"/>
            </w:tcBorders>
            <w:shd w:val="clear" w:color="auto" w:fill="auto"/>
          </w:tcPr>
          <w:p w14:paraId="60E9548A" w14:textId="77777777" w:rsidR="00183D00" w:rsidRDefault="00024C32">
            <w:pPr>
              <w:pStyle w:val="Pro-Tab"/>
              <w:spacing w:after="60"/>
              <w:ind w:firstLine="34"/>
            </w:pPr>
            <w:r>
              <w:t>1-й КУ</w:t>
            </w:r>
          </w:p>
        </w:tc>
        <w:tc>
          <w:tcPr>
            <w:tcW w:w="4678" w:type="dxa"/>
            <w:tcBorders>
              <w:top w:val="single" w:sz="4" w:space="0" w:color="000000"/>
              <w:left w:val="single" w:sz="4" w:space="0" w:color="000000"/>
              <w:bottom w:val="single" w:sz="4" w:space="0" w:color="000000"/>
            </w:tcBorders>
            <w:shd w:val="clear" w:color="auto" w:fill="auto"/>
          </w:tcPr>
          <w:p w14:paraId="725D27B1" w14:textId="77777777" w:rsidR="00183D00" w:rsidRDefault="00024C32" w:rsidP="0013216A">
            <w:pPr>
              <w:pStyle w:val="Pro-Tab"/>
              <w:spacing w:after="60"/>
              <w:ind w:firstLine="34"/>
            </w:pPr>
            <w: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w:t>
            </w:r>
            <w:r w:rsidR="004C659F">
              <w:t xml:space="preserve">рабочий зеленого хозяйства; рабочий по комплексному обслуживанию зданий; </w:t>
            </w:r>
            <w:r>
              <w:t>механик по техническим видам спорта; оператор электронно-вычислительных и вычислительных машин</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AC8B146" w14:textId="77777777" w:rsidR="00183D00" w:rsidRDefault="00024C32">
            <w:pPr>
              <w:pStyle w:val="Pro-Tab"/>
              <w:spacing w:after="60"/>
              <w:ind w:firstLine="34"/>
              <w:jc w:val="center"/>
            </w:pPr>
            <w:r>
              <w:t>1,20</w:t>
            </w:r>
          </w:p>
        </w:tc>
      </w:tr>
      <w:tr w:rsidR="00183D00" w14:paraId="6C4B4D40"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11DFEA91" w14:textId="77777777" w:rsidR="00183D00" w:rsidRDefault="00183D00">
            <w:pPr>
              <w:pStyle w:val="Pro-Tab"/>
              <w:snapToGrid w:val="0"/>
              <w:spacing w:after="60"/>
              <w:ind w:firstLine="567"/>
            </w:pPr>
          </w:p>
        </w:tc>
        <w:tc>
          <w:tcPr>
            <w:tcW w:w="992" w:type="dxa"/>
            <w:tcBorders>
              <w:top w:val="single" w:sz="4" w:space="0" w:color="000000"/>
              <w:left w:val="single" w:sz="4" w:space="0" w:color="000000"/>
              <w:bottom w:val="single" w:sz="4" w:space="0" w:color="000000"/>
            </w:tcBorders>
            <w:shd w:val="clear" w:color="auto" w:fill="auto"/>
          </w:tcPr>
          <w:p w14:paraId="56366A62" w14:textId="77777777" w:rsidR="00183D00" w:rsidRDefault="00024C32">
            <w:pPr>
              <w:pStyle w:val="Pro-Tab"/>
              <w:spacing w:after="60"/>
              <w:ind w:firstLine="34"/>
            </w:pPr>
            <w:r>
              <w:t>2-й КУ</w:t>
            </w:r>
          </w:p>
        </w:tc>
        <w:tc>
          <w:tcPr>
            <w:tcW w:w="4678" w:type="dxa"/>
            <w:tcBorders>
              <w:top w:val="single" w:sz="4" w:space="0" w:color="000000"/>
              <w:left w:val="single" w:sz="4" w:space="0" w:color="000000"/>
              <w:bottom w:val="single" w:sz="4" w:space="0" w:color="000000"/>
            </w:tcBorders>
            <w:shd w:val="clear" w:color="auto" w:fill="auto"/>
          </w:tcPr>
          <w:p w14:paraId="009C122B" w14:textId="77777777" w:rsidR="00183D00" w:rsidRDefault="00024C32" w:rsidP="0013216A">
            <w:pPr>
              <w:pStyle w:val="Pro-Tab"/>
              <w:spacing w:after="60"/>
              <w:ind w:firstLine="34"/>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E71BC22" w14:textId="77777777" w:rsidR="00183D00" w:rsidRDefault="00024C32">
            <w:pPr>
              <w:pStyle w:val="Pro-Tab"/>
              <w:spacing w:after="60"/>
              <w:ind w:firstLine="34"/>
              <w:jc w:val="center"/>
            </w:pPr>
            <w:r>
              <w:t>1,40</w:t>
            </w:r>
          </w:p>
        </w:tc>
      </w:tr>
      <w:tr w:rsidR="00183D00" w14:paraId="6F56EB97"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1FDF8105" w14:textId="77777777" w:rsidR="00183D00" w:rsidRDefault="00183D00">
            <w:pPr>
              <w:pStyle w:val="Pro-Tab"/>
              <w:snapToGrid w:val="0"/>
              <w:spacing w:after="60"/>
              <w:ind w:firstLine="567"/>
            </w:pPr>
          </w:p>
        </w:tc>
        <w:tc>
          <w:tcPr>
            <w:tcW w:w="992" w:type="dxa"/>
            <w:tcBorders>
              <w:top w:val="single" w:sz="4" w:space="0" w:color="000000"/>
              <w:left w:val="single" w:sz="4" w:space="0" w:color="000000"/>
              <w:bottom w:val="single" w:sz="4" w:space="0" w:color="000000"/>
            </w:tcBorders>
            <w:shd w:val="clear" w:color="auto" w:fill="auto"/>
          </w:tcPr>
          <w:p w14:paraId="5C655E87" w14:textId="77777777" w:rsidR="00183D00" w:rsidRDefault="00024C32">
            <w:pPr>
              <w:pStyle w:val="Pro-Tab"/>
              <w:spacing w:after="60"/>
              <w:ind w:firstLine="34"/>
            </w:pPr>
            <w:r>
              <w:t>3-й КУ</w:t>
            </w:r>
          </w:p>
        </w:tc>
        <w:tc>
          <w:tcPr>
            <w:tcW w:w="4678" w:type="dxa"/>
            <w:tcBorders>
              <w:top w:val="single" w:sz="4" w:space="0" w:color="000000"/>
              <w:left w:val="single" w:sz="4" w:space="0" w:color="000000"/>
              <w:bottom w:val="single" w:sz="4" w:space="0" w:color="000000"/>
            </w:tcBorders>
            <w:shd w:val="clear" w:color="auto" w:fill="auto"/>
          </w:tcPr>
          <w:p w14:paraId="37E84659" w14:textId="77777777" w:rsidR="00183D00" w:rsidRDefault="00024C32">
            <w:pPr>
              <w:pStyle w:val="Pro-Tab"/>
              <w:spacing w:after="60"/>
              <w:ind w:firstLine="34"/>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4DF8DFC" w14:textId="77777777" w:rsidR="00183D00" w:rsidRDefault="00024C32">
            <w:pPr>
              <w:pStyle w:val="Pro-Tab"/>
              <w:spacing w:after="60"/>
              <w:ind w:firstLine="567"/>
              <w:jc w:val="center"/>
            </w:pPr>
            <w:r>
              <w:t>1,60</w:t>
            </w:r>
          </w:p>
        </w:tc>
      </w:tr>
      <w:tr w:rsidR="00183D00" w14:paraId="0B19D347"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7498E109" w14:textId="77777777" w:rsidR="00183D00" w:rsidRDefault="00183D00">
            <w:pPr>
              <w:pStyle w:val="Pro-Tab"/>
              <w:snapToGrid w:val="0"/>
              <w:spacing w:after="60"/>
              <w:ind w:firstLine="567"/>
            </w:pPr>
          </w:p>
        </w:tc>
        <w:tc>
          <w:tcPr>
            <w:tcW w:w="992" w:type="dxa"/>
            <w:tcBorders>
              <w:top w:val="single" w:sz="4" w:space="0" w:color="000000"/>
              <w:left w:val="single" w:sz="4" w:space="0" w:color="000000"/>
              <w:bottom w:val="single" w:sz="4" w:space="0" w:color="000000"/>
            </w:tcBorders>
            <w:shd w:val="clear" w:color="auto" w:fill="auto"/>
          </w:tcPr>
          <w:p w14:paraId="27FE06BD" w14:textId="77777777" w:rsidR="00183D00" w:rsidRDefault="00024C32">
            <w:pPr>
              <w:pStyle w:val="Pro-Tab"/>
              <w:spacing w:after="60"/>
              <w:ind w:firstLine="34"/>
            </w:pPr>
            <w:r>
              <w:t>4-й КУ &lt;1&gt;</w:t>
            </w:r>
          </w:p>
        </w:tc>
        <w:tc>
          <w:tcPr>
            <w:tcW w:w="4678" w:type="dxa"/>
            <w:tcBorders>
              <w:top w:val="single" w:sz="4" w:space="0" w:color="000000"/>
              <w:left w:val="single" w:sz="4" w:space="0" w:color="000000"/>
              <w:bottom w:val="single" w:sz="4" w:space="0" w:color="000000"/>
            </w:tcBorders>
            <w:shd w:val="clear" w:color="auto" w:fill="auto"/>
          </w:tcPr>
          <w:p w14:paraId="57554CDC" w14:textId="77777777" w:rsidR="00183D00" w:rsidRDefault="00024C32">
            <w:pPr>
              <w:pStyle w:val="Pro-Tab"/>
              <w:spacing w:after="60"/>
              <w:ind w:firstLine="34"/>
            </w:pPr>
            <w: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E7289B5" w14:textId="77777777" w:rsidR="00183D00" w:rsidRDefault="00024C32">
            <w:pPr>
              <w:pStyle w:val="Pro-Tab"/>
              <w:spacing w:after="60"/>
              <w:ind w:firstLine="567"/>
              <w:jc w:val="center"/>
            </w:pPr>
            <w:r>
              <w:t>1,80</w:t>
            </w:r>
          </w:p>
        </w:tc>
      </w:tr>
    </w:tbl>
    <w:p w14:paraId="78CAFB45" w14:textId="77777777" w:rsidR="00183D00" w:rsidRDefault="00024C32">
      <w:pPr>
        <w:pStyle w:val="Pro-Tab"/>
        <w:ind w:firstLine="567"/>
        <w:jc w:val="both"/>
      </w:pPr>
      <w:r>
        <w:t>&lt;1&gt;</w:t>
      </w:r>
      <w:bookmarkStart w:id="12" w:name="_Hlk1741573"/>
      <w:r>
        <w:t>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на основе перечня профессий рабочих, выполняющих важные (особо важные) и ответственные (особо ответственные) работы, в соответствии с разделом 2 приложения 1 и утверждается локальным правовым актом учреждения.</w:t>
      </w:r>
      <w:bookmarkEnd w:id="12"/>
    </w:p>
    <w:p w14:paraId="1E1673EA" w14:textId="77777777" w:rsidR="00183D00" w:rsidRDefault="00183D00">
      <w:pPr>
        <w:pStyle w:val="Pro-Tab"/>
        <w:ind w:firstLine="567"/>
        <w:jc w:val="both"/>
      </w:pPr>
    </w:p>
    <w:p w14:paraId="5E699692" w14:textId="77777777" w:rsidR="00183D00" w:rsidRDefault="00024C32">
      <w:pPr>
        <w:pStyle w:val="Pro-Gramma0"/>
        <w:spacing w:before="60"/>
        <w:ind w:firstLine="567"/>
        <w:rPr>
          <w:sz w:val="24"/>
          <w:szCs w:val="24"/>
        </w:rPr>
      </w:pPr>
      <w:r>
        <w:br w:type="page"/>
      </w:r>
    </w:p>
    <w:p w14:paraId="13C25295" w14:textId="77777777" w:rsidR="00183D00" w:rsidRDefault="00024C32">
      <w:pPr>
        <w:spacing w:after="200" w:line="276" w:lineRule="auto"/>
        <w:ind w:left="0" w:firstLine="567"/>
        <w:contextualSpacing/>
        <w:jc w:val="center"/>
        <w:rPr>
          <w:sz w:val="24"/>
          <w:szCs w:val="24"/>
        </w:rPr>
      </w:pPr>
      <w:r>
        <w:rPr>
          <w:sz w:val="24"/>
          <w:szCs w:val="24"/>
        </w:rPr>
        <w:lastRenderedPageBreak/>
        <w:t xml:space="preserve">2. Перечень профессий рабочих, выполняющих важные </w:t>
      </w:r>
    </w:p>
    <w:p w14:paraId="20E6D50E" w14:textId="77777777" w:rsidR="00183D00" w:rsidRDefault="00024C32">
      <w:pPr>
        <w:spacing w:after="200" w:line="276" w:lineRule="auto"/>
        <w:ind w:left="0" w:firstLine="567"/>
        <w:contextualSpacing/>
        <w:jc w:val="center"/>
        <w:rPr>
          <w:sz w:val="24"/>
          <w:szCs w:val="24"/>
        </w:rPr>
      </w:pPr>
      <w:r>
        <w:rPr>
          <w:sz w:val="24"/>
          <w:szCs w:val="24"/>
        </w:rPr>
        <w:t>(особо важные) и ответственные (особо ответственные) работы</w:t>
      </w:r>
    </w:p>
    <w:p w14:paraId="52883308" w14:textId="77777777" w:rsidR="00183D00" w:rsidRDefault="00183D00">
      <w:pPr>
        <w:spacing w:after="200" w:line="276" w:lineRule="auto"/>
        <w:ind w:left="0" w:firstLine="567"/>
        <w:jc w:val="center"/>
        <w:rPr>
          <w:b/>
          <w:sz w:val="24"/>
          <w:szCs w:val="24"/>
        </w:rPr>
      </w:pPr>
    </w:p>
    <w:p w14:paraId="4E1A958B" w14:textId="77777777" w:rsidR="00183D00" w:rsidRDefault="0086136E">
      <w:pPr>
        <w:spacing w:after="200" w:line="276" w:lineRule="auto"/>
        <w:ind w:left="0" w:firstLine="567"/>
        <w:contextualSpacing/>
        <w:jc w:val="both"/>
        <w:rPr>
          <w:sz w:val="24"/>
          <w:szCs w:val="24"/>
        </w:rPr>
      </w:pPr>
      <w:r>
        <w:rPr>
          <w:sz w:val="24"/>
          <w:szCs w:val="24"/>
        </w:rPr>
        <w:t>1</w:t>
      </w:r>
      <w:r w:rsidR="00024C32">
        <w:rPr>
          <w:sz w:val="24"/>
          <w:szCs w:val="24"/>
        </w:rPr>
        <w:t>. Рабочий по комплексному обслуживанию зданий и сооружений.</w:t>
      </w:r>
    </w:p>
    <w:p w14:paraId="6CE7D4F4" w14:textId="77777777" w:rsidR="00183D00" w:rsidRDefault="00183D00" w:rsidP="00B30815">
      <w:pPr>
        <w:spacing w:after="200" w:line="276" w:lineRule="auto"/>
        <w:ind w:left="0" w:firstLine="567"/>
        <w:contextualSpacing/>
        <w:jc w:val="both"/>
        <w:rPr>
          <w:sz w:val="24"/>
          <w:szCs w:val="24"/>
        </w:rPr>
      </w:pPr>
    </w:p>
    <w:p w14:paraId="14E17E38" w14:textId="77777777" w:rsidR="00183D00" w:rsidRDefault="00183D00">
      <w:pPr>
        <w:spacing w:after="200" w:line="276" w:lineRule="auto"/>
        <w:ind w:left="0" w:firstLine="567"/>
        <w:contextualSpacing/>
        <w:rPr>
          <w:b/>
          <w:sz w:val="24"/>
          <w:szCs w:val="24"/>
        </w:rPr>
      </w:pPr>
    </w:p>
    <w:p w14:paraId="29B3DB46" w14:textId="77777777" w:rsidR="00183D00" w:rsidRDefault="00024C32">
      <w:pPr>
        <w:spacing w:after="200" w:line="276" w:lineRule="auto"/>
        <w:ind w:left="0" w:firstLine="567"/>
        <w:contextualSpacing/>
        <w:rPr>
          <w:sz w:val="24"/>
          <w:szCs w:val="24"/>
        </w:rPr>
      </w:pPr>
      <w:r>
        <w:rPr>
          <w:sz w:val="24"/>
          <w:szCs w:val="24"/>
        </w:rPr>
        <w:t>Примечания:</w:t>
      </w:r>
    </w:p>
    <w:p w14:paraId="73EFD75B" w14:textId="77777777" w:rsidR="00183D00" w:rsidRDefault="00024C32">
      <w:pPr>
        <w:spacing w:after="200" w:line="276" w:lineRule="auto"/>
        <w:ind w:left="0" w:firstLine="567"/>
        <w:contextualSpacing/>
        <w:jc w:val="both"/>
      </w:pPr>
      <w:r>
        <w:rPr>
          <w:sz w:val="24"/>
          <w:szCs w:val="24"/>
        </w:rPr>
        <w:t>1. Оплата труда в соответствии с перечнем профессий рабочих, выполняющих важные (особо важные) и ответственные (особо ответственные) работы может устанавливаться на срок не более одного года в пределах средств, направляемых на оплату труда работников.</w:t>
      </w:r>
    </w:p>
    <w:p w14:paraId="5325B079" w14:textId="77777777" w:rsidR="00183D00" w:rsidRDefault="00024C32">
      <w:pPr>
        <w:spacing w:after="200" w:line="276" w:lineRule="auto"/>
        <w:ind w:left="0" w:firstLine="567"/>
        <w:contextualSpacing/>
        <w:jc w:val="both"/>
      </w:pPr>
      <w:r>
        <w:rPr>
          <w:sz w:val="24"/>
          <w:szCs w:val="24"/>
        </w:rPr>
        <w:t>2. Отмена оплаты труда по указанным разрядам является изменением существенных условий трудового договора и осуществляется в порядке, предусмотренном трудовым законодательством.</w:t>
      </w:r>
    </w:p>
    <w:p w14:paraId="67EFF9E1" w14:textId="77777777" w:rsidR="00183D00" w:rsidRDefault="00024C32">
      <w:pPr>
        <w:spacing w:after="200" w:line="276" w:lineRule="auto"/>
        <w:ind w:left="0" w:firstLine="567"/>
        <w:contextualSpacing/>
        <w:jc w:val="both"/>
      </w:pPr>
      <w:r>
        <w:rPr>
          <w:sz w:val="24"/>
          <w:szCs w:val="24"/>
        </w:rPr>
        <w:t>3. Перечень пересматривается ежегодно в период проведения в учреждении тарификации. Изменения, дополнения, вносимые в перечень, утверждаются в порядке, предусмотренном для принятия перечня.</w:t>
      </w:r>
    </w:p>
    <w:p w14:paraId="7C522A77" w14:textId="77777777" w:rsidR="00183D00" w:rsidRDefault="00183D00">
      <w:pPr>
        <w:spacing w:after="200" w:line="276" w:lineRule="auto"/>
        <w:ind w:left="0" w:firstLine="567"/>
        <w:contextualSpacing/>
        <w:jc w:val="center"/>
        <w:rPr>
          <w:b/>
          <w:sz w:val="24"/>
          <w:szCs w:val="24"/>
        </w:rPr>
      </w:pPr>
    </w:p>
    <w:p w14:paraId="77340F7D" w14:textId="77777777" w:rsidR="00183D00" w:rsidRDefault="00183D00">
      <w:pPr>
        <w:spacing w:after="200" w:line="276" w:lineRule="auto"/>
        <w:ind w:left="0" w:firstLine="567"/>
        <w:contextualSpacing/>
        <w:jc w:val="center"/>
        <w:rPr>
          <w:b/>
          <w:sz w:val="24"/>
          <w:szCs w:val="24"/>
        </w:rPr>
      </w:pPr>
    </w:p>
    <w:p w14:paraId="23431CC8" w14:textId="77777777" w:rsidR="00183D00" w:rsidRDefault="00183D00">
      <w:pPr>
        <w:spacing w:after="200" w:line="276" w:lineRule="auto"/>
        <w:ind w:left="0" w:firstLine="567"/>
        <w:contextualSpacing/>
        <w:jc w:val="center"/>
        <w:rPr>
          <w:b/>
          <w:sz w:val="24"/>
          <w:szCs w:val="24"/>
        </w:rPr>
      </w:pPr>
    </w:p>
    <w:p w14:paraId="60B3ED8F" w14:textId="77777777" w:rsidR="00183D00" w:rsidRDefault="00183D00">
      <w:pPr>
        <w:spacing w:after="200" w:line="276" w:lineRule="auto"/>
        <w:ind w:left="0" w:firstLine="567"/>
        <w:contextualSpacing/>
        <w:jc w:val="center"/>
        <w:rPr>
          <w:b/>
          <w:sz w:val="24"/>
          <w:szCs w:val="24"/>
        </w:rPr>
      </w:pPr>
    </w:p>
    <w:p w14:paraId="71AD7D09" w14:textId="77777777" w:rsidR="00183D00" w:rsidRDefault="00183D00">
      <w:pPr>
        <w:spacing w:after="200" w:line="276" w:lineRule="auto"/>
        <w:ind w:left="0" w:firstLine="567"/>
        <w:contextualSpacing/>
        <w:jc w:val="center"/>
        <w:rPr>
          <w:b/>
          <w:sz w:val="24"/>
          <w:szCs w:val="24"/>
        </w:rPr>
      </w:pPr>
    </w:p>
    <w:p w14:paraId="27A2A64D" w14:textId="77777777" w:rsidR="00183D00" w:rsidRDefault="00183D00">
      <w:pPr>
        <w:spacing w:after="200" w:line="276" w:lineRule="auto"/>
        <w:ind w:left="0" w:firstLine="567"/>
        <w:contextualSpacing/>
        <w:jc w:val="center"/>
        <w:rPr>
          <w:b/>
          <w:sz w:val="24"/>
          <w:szCs w:val="24"/>
        </w:rPr>
      </w:pPr>
    </w:p>
    <w:p w14:paraId="25D29E55" w14:textId="77777777" w:rsidR="00175979" w:rsidRDefault="00175979">
      <w:pPr>
        <w:spacing w:after="200" w:line="276" w:lineRule="auto"/>
        <w:ind w:left="0" w:firstLine="567"/>
        <w:contextualSpacing/>
        <w:jc w:val="center"/>
        <w:rPr>
          <w:b/>
          <w:sz w:val="24"/>
          <w:szCs w:val="24"/>
        </w:rPr>
      </w:pPr>
    </w:p>
    <w:p w14:paraId="1C10EBDD" w14:textId="77777777" w:rsidR="00175979" w:rsidRDefault="00175979">
      <w:pPr>
        <w:spacing w:after="200" w:line="276" w:lineRule="auto"/>
        <w:ind w:left="0" w:firstLine="567"/>
        <w:contextualSpacing/>
        <w:jc w:val="center"/>
        <w:rPr>
          <w:b/>
          <w:sz w:val="24"/>
          <w:szCs w:val="24"/>
        </w:rPr>
      </w:pPr>
    </w:p>
    <w:p w14:paraId="50352D9D" w14:textId="77777777" w:rsidR="00175979" w:rsidRDefault="00175979">
      <w:pPr>
        <w:spacing w:after="200" w:line="276" w:lineRule="auto"/>
        <w:ind w:left="0" w:firstLine="567"/>
        <w:contextualSpacing/>
        <w:jc w:val="center"/>
        <w:rPr>
          <w:b/>
          <w:sz w:val="24"/>
          <w:szCs w:val="24"/>
        </w:rPr>
      </w:pPr>
    </w:p>
    <w:p w14:paraId="2323BFF2" w14:textId="77777777" w:rsidR="00175979" w:rsidRDefault="00175979">
      <w:pPr>
        <w:spacing w:after="200" w:line="276" w:lineRule="auto"/>
        <w:ind w:left="0" w:firstLine="567"/>
        <w:contextualSpacing/>
        <w:jc w:val="center"/>
        <w:rPr>
          <w:b/>
          <w:sz w:val="24"/>
          <w:szCs w:val="24"/>
        </w:rPr>
      </w:pPr>
    </w:p>
    <w:p w14:paraId="2D876D93" w14:textId="77777777" w:rsidR="00175979" w:rsidRDefault="00175979">
      <w:pPr>
        <w:spacing w:after="200" w:line="276" w:lineRule="auto"/>
        <w:ind w:left="0" w:firstLine="567"/>
        <w:contextualSpacing/>
        <w:jc w:val="center"/>
        <w:rPr>
          <w:b/>
          <w:sz w:val="24"/>
          <w:szCs w:val="24"/>
        </w:rPr>
      </w:pPr>
    </w:p>
    <w:p w14:paraId="3F835EE5" w14:textId="77777777" w:rsidR="00175979" w:rsidRDefault="00175979">
      <w:pPr>
        <w:spacing w:after="200" w:line="276" w:lineRule="auto"/>
        <w:ind w:left="0" w:firstLine="567"/>
        <w:contextualSpacing/>
        <w:jc w:val="center"/>
        <w:rPr>
          <w:b/>
          <w:sz w:val="24"/>
          <w:szCs w:val="24"/>
        </w:rPr>
      </w:pPr>
    </w:p>
    <w:p w14:paraId="2DDC3D67" w14:textId="77777777" w:rsidR="00175979" w:rsidRDefault="00175979">
      <w:pPr>
        <w:spacing w:after="200" w:line="276" w:lineRule="auto"/>
        <w:ind w:left="0" w:firstLine="567"/>
        <w:contextualSpacing/>
        <w:jc w:val="center"/>
        <w:rPr>
          <w:b/>
          <w:sz w:val="24"/>
          <w:szCs w:val="24"/>
        </w:rPr>
      </w:pPr>
    </w:p>
    <w:p w14:paraId="752C5375" w14:textId="77777777" w:rsidR="00175979" w:rsidRDefault="00175979">
      <w:pPr>
        <w:spacing w:after="200" w:line="276" w:lineRule="auto"/>
        <w:ind w:left="0" w:firstLine="567"/>
        <w:contextualSpacing/>
        <w:jc w:val="center"/>
        <w:rPr>
          <w:b/>
          <w:sz w:val="24"/>
          <w:szCs w:val="24"/>
        </w:rPr>
      </w:pPr>
    </w:p>
    <w:p w14:paraId="408AB4CD" w14:textId="77777777" w:rsidR="00175979" w:rsidRDefault="00175979">
      <w:pPr>
        <w:spacing w:after="200" w:line="276" w:lineRule="auto"/>
        <w:ind w:left="0" w:firstLine="567"/>
        <w:contextualSpacing/>
        <w:jc w:val="center"/>
        <w:rPr>
          <w:b/>
          <w:sz w:val="24"/>
          <w:szCs w:val="24"/>
        </w:rPr>
      </w:pPr>
    </w:p>
    <w:p w14:paraId="2446FBB5" w14:textId="77777777" w:rsidR="00175979" w:rsidRDefault="00175979">
      <w:pPr>
        <w:spacing w:after="200" w:line="276" w:lineRule="auto"/>
        <w:ind w:left="0" w:firstLine="567"/>
        <w:contextualSpacing/>
        <w:jc w:val="center"/>
        <w:rPr>
          <w:b/>
          <w:sz w:val="24"/>
          <w:szCs w:val="24"/>
        </w:rPr>
      </w:pPr>
    </w:p>
    <w:p w14:paraId="5233236C" w14:textId="77777777" w:rsidR="00183D00" w:rsidRDefault="00183D00">
      <w:pPr>
        <w:spacing w:after="200" w:line="276" w:lineRule="auto"/>
        <w:ind w:left="0" w:firstLine="567"/>
        <w:contextualSpacing/>
        <w:jc w:val="center"/>
        <w:rPr>
          <w:b/>
          <w:sz w:val="24"/>
          <w:szCs w:val="24"/>
        </w:rPr>
      </w:pPr>
    </w:p>
    <w:p w14:paraId="0EE2C9D1" w14:textId="77777777" w:rsidR="00183D00" w:rsidRDefault="00183D00">
      <w:pPr>
        <w:spacing w:after="200" w:line="276" w:lineRule="auto"/>
        <w:ind w:left="0" w:firstLine="567"/>
        <w:contextualSpacing/>
        <w:jc w:val="center"/>
        <w:rPr>
          <w:b/>
          <w:sz w:val="24"/>
          <w:szCs w:val="24"/>
        </w:rPr>
      </w:pPr>
    </w:p>
    <w:p w14:paraId="2D6519C3" w14:textId="77777777" w:rsidR="00183D00" w:rsidRDefault="00183D00">
      <w:pPr>
        <w:spacing w:after="200" w:line="276" w:lineRule="auto"/>
        <w:ind w:left="0" w:firstLine="567"/>
        <w:contextualSpacing/>
        <w:jc w:val="center"/>
        <w:rPr>
          <w:b/>
          <w:sz w:val="24"/>
          <w:szCs w:val="24"/>
        </w:rPr>
      </w:pPr>
    </w:p>
    <w:p w14:paraId="1A9A2895" w14:textId="77777777" w:rsidR="00183D00" w:rsidRDefault="00183D00">
      <w:pPr>
        <w:spacing w:after="200" w:line="276" w:lineRule="auto"/>
        <w:ind w:left="0" w:firstLine="567"/>
        <w:contextualSpacing/>
        <w:jc w:val="center"/>
        <w:rPr>
          <w:b/>
          <w:sz w:val="24"/>
          <w:szCs w:val="24"/>
        </w:rPr>
      </w:pPr>
    </w:p>
    <w:p w14:paraId="27138E55" w14:textId="77777777" w:rsidR="00183D00" w:rsidRDefault="00183D00">
      <w:pPr>
        <w:spacing w:after="200" w:line="276" w:lineRule="auto"/>
        <w:ind w:left="0" w:firstLine="567"/>
        <w:contextualSpacing/>
        <w:jc w:val="center"/>
        <w:rPr>
          <w:b/>
          <w:sz w:val="24"/>
          <w:szCs w:val="24"/>
        </w:rPr>
      </w:pPr>
    </w:p>
    <w:p w14:paraId="3448212E" w14:textId="77777777" w:rsidR="00183D00" w:rsidRDefault="00183D00">
      <w:pPr>
        <w:spacing w:after="200" w:line="276" w:lineRule="auto"/>
        <w:ind w:left="0" w:firstLine="567"/>
        <w:contextualSpacing/>
        <w:jc w:val="center"/>
        <w:rPr>
          <w:b/>
          <w:sz w:val="24"/>
          <w:szCs w:val="24"/>
        </w:rPr>
      </w:pPr>
    </w:p>
    <w:p w14:paraId="4E2DB46E" w14:textId="77777777" w:rsidR="00074828" w:rsidRDefault="00074828">
      <w:pPr>
        <w:pStyle w:val="Pro-Gramma0"/>
        <w:ind w:left="7371" w:firstLine="0"/>
        <w:rPr>
          <w:sz w:val="24"/>
          <w:szCs w:val="24"/>
        </w:rPr>
      </w:pPr>
    </w:p>
    <w:p w14:paraId="4A6FCE2E" w14:textId="77777777" w:rsidR="00074828" w:rsidRDefault="00074828">
      <w:pPr>
        <w:pStyle w:val="Pro-Gramma0"/>
        <w:ind w:left="7371" w:firstLine="0"/>
        <w:rPr>
          <w:sz w:val="24"/>
          <w:szCs w:val="24"/>
        </w:rPr>
      </w:pPr>
    </w:p>
    <w:p w14:paraId="3E459BF8" w14:textId="77777777" w:rsidR="00074828" w:rsidRDefault="00074828">
      <w:pPr>
        <w:pStyle w:val="Pro-Gramma0"/>
        <w:ind w:left="7371" w:firstLine="0"/>
        <w:rPr>
          <w:sz w:val="24"/>
          <w:szCs w:val="24"/>
        </w:rPr>
      </w:pPr>
    </w:p>
    <w:p w14:paraId="0F7D4A18" w14:textId="77777777" w:rsidR="00074828" w:rsidRDefault="00074828">
      <w:pPr>
        <w:pStyle w:val="Pro-Gramma0"/>
        <w:ind w:left="7371" w:firstLine="0"/>
        <w:rPr>
          <w:sz w:val="24"/>
          <w:szCs w:val="24"/>
        </w:rPr>
      </w:pPr>
    </w:p>
    <w:p w14:paraId="54903BC1" w14:textId="77777777" w:rsidR="00074828" w:rsidRDefault="00074828">
      <w:pPr>
        <w:pStyle w:val="Pro-Gramma0"/>
        <w:ind w:left="7371" w:firstLine="0"/>
        <w:rPr>
          <w:sz w:val="24"/>
          <w:szCs w:val="24"/>
        </w:rPr>
      </w:pPr>
    </w:p>
    <w:p w14:paraId="3C514E6E" w14:textId="77777777" w:rsidR="005B293B" w:rsidRDefault="005B293B">
      <w:pPr>
        <w:pStyle w:val="Pro-Gramma0"/>
        <w:ind w:left="7371" w:firstLine="0"/>
        <w:rPr>
          <w:sz w:val="24"/>
          <w:szCs w:val="24"/>
        </w:rPr>
      </w:pPr>
    </w:p>
    <w:p w14:paraId="163A9A58" w14:textId="77777777" w:rsidR="00624022" w:rsidRDefault="00624022">
      <w:pPr>
        <w:pStyle w:val="Pro-Gramma0"/>
        <w:ind w:left="7371" w:firstLine="0"/>
        <w:rPr>
          <w:sz w:val="24"/>
          <w:szCs w:val="24"/>
        </w:rPr>
      </w:pPr>
    </w:p>
    <w:p w14:paraId="613FE747" w14:textId="77777777" w:rsidR="00183D00" w:rsidRDefault="00024C32" w:rsidP="00624022">
      <w:pPr>
        <w:pStyle w:val="Pro-Gramma0"/>
        <w:tabs>
          <w:tab w:val="left" w:pos="7371"/>
        </w:tabs>
        <w:ind w:left="7371" w:firstLine="0"/>
        <w:rPr>
          <w:sz w:val="24"/>
          <w:szCs w:val="24"/>
        </w:rPr>
      </w:pPr>
      <w:r>
        <w:rPr>
          <w:sz w:val="24"/>
          <w:szCs w:val="24"/>
        </w:rPr>
        <w:lastRenderedPageBreak/>
        <w:t>Приложение 2</w:t>
      </w:r>
    </w:p>
    <w:p w14:paraId="6B98694E" w14:textId="77777777" w:rsidR="00183D00" w:rsidRDefault="00024C32" w:rsidP="005B293B">
      <w:pPr>
        <w:pStyle w:val="Pro-Gramma0"/>
        <w:ind w:left="7371" w:firstLine="0"/>
        <w:rPr>
          <w:sz w:val="24"/>
          <w:szCs w:val="24"/>
        </w:rPr>
      </w:pPr>
      <w:r>
        <w:rPr>
          <w:sz w:val="24"/>
          <w:szCs w:val="24"/>
        </w:rPr>
        <w:t xml:space="preserve">к </w:t>
      </w:r>
      <w:r w:rsidR="005B293B">
        <w:rPr>
          <w:sz w:val="24"/>
          <w:szCs w:val="24"/>
        </w:rPr>
        <w:t>Инструкции</w:t>
      </w:r>
    </w:p>
    <w:p w14:paraId="510CBF5C" w14:textId="77777777" w:rsidR="005B293B" w:rsidRDefault="005B293B" w:rsidP="005B293B">
      <w:pPr>
        <w:pStyle w:val="Pro-Gramma0"/>
        <w:ind w:left="7371" w:firstLine="0"/>
        <w:rPr>
          <w:sz w:val="24"/>
          <w:szCs w:val="24"/>
        </w:rPr>
      </w:pPr>
    </w:p>
    <w:p w14:paraId="71160728" w14:textId="77777777" w:rsidR="00183D00" w:rsidRDefault="00024C32">
      <w:pPr>
        <w:pStyle w:val="Pro-Gramma0"/>
        <w:ind w:firstLine="567"/>
        <w:jc w:val="center"/>
      </w:pPr>
      <w:r>
        <w:rPr>
          <w:sz w:val="24"/>
          <w:szCs w:val="24"/>
        </w:rPr>
        <w:t>Межуровневые коэффициенты по общеотраслевым должностям руководителей, специалистов и служащих</w:t>
      </w:r>
    </w:p>
    <w:p w14:paraId="751D8875" w14:textId="77777777" w:rsidR="00183D00" w:rsidRDefault="00183D00">
      <w:pPr>
        <w:pStyle w:val="Pro-Gramma0"/>
        <w:ind w:firstLine="567"/>
        <w:jc w:val="center"/>
        <w:rPr>
          <w:b/>
          <w:sz w:val="24"/>
          <w:szCs w:val="24"/>
        </w:rPr>
      </w:pPr>
    </w:p>
    <w:tbl>
      <w:tblPr>
        <w:tblW w:w="9224"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843"/>
        <w:gridCol w:w="992"/>
        <w:gridCol w:w="4820"/>
        <w:gridCol w:w="1569"/>
      </w:tblGrid>
      <w:tr w:rsidR="00183D00" w14:paraId="598D2234" w14:textId="77777777">
        <w:trPr>
          <w:cantSplit/>
          <w:tblHeader/>
        </w:trPr>
        <w:tc>
          <w:tcPr>
            <w:tcW w:w="2835" w:type="dxa"/>
            <w:gridSpan w:val="2"/>
            <w:tcBorders>
              <w:top w:val="single" w:sz="4" w:space="0" w:color="000000"/>
              <w:left w:val="single" w:sz="4" w:space="0" w:color="000000"/>
              <w:bottom w:val="single" w:sz="4" w:space="0" w:color="000000"/>
            </w:tcBorders>
            <w:shd w:val="clear" w:color="auto" w:fill="auto"/>
            <w:vAlign w:val="center"/>
          </w:tcPr>
          <w:p w14:paraId="0908E552" w14:textId="77777777" w:rsidR="00183D00" w:rsidRDefault="00024C32">
            <w:pPr>
              <w:pStyle w:val="Pro-Tab"/>
              <w:spacing w:after="60"/>
              <w:ind w:firstLine="34"/>
              <w:jc w:val="center"/>
            </w:pPr>
            <w:r>
              <w:t>ПКГ, КУ, должности, не включенные в ПКГ</w:t>
            </w:r>
          </w:p>
        </w:tc>
        <w:tc>
          <w:tcPr>
            <w:tcW w:w="4820" w:type="dxa"/>
            <w:tcBorders>
              <w:top w:val="single" w:sz="4" w:space="0" w:color="000000"/>
              <w:left w:val="single" w:sz="4" w:space="0" w:color="000000"/>
              <w:bottom w:val="single" w:sz="4" w:space="0" w:color="000000"/>
            </w:tcBorders>
            <w:shd w:val="clear" w:color="auto" w:fill="auto"/>
            <w:vAlign w:val="center"/>
          </w:tcPr>
          <w:p w14:paraId="35523529" w14:textId="77777777" w:rsidR="00183D00" w:rsidRDefault="00024C32">
            <w:pPr>
              <w:pStyle w:val="Pro-Tab"/>
              <w:spacing w:after="60"/>
              <w:ind w:firstLine="34"/>
              <w:jc w:val="center"/>
            </w:pPr>
            <w:r>
              <w:t>Должности</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E2C7A" w14:textId="77777777" w:rsidR="00183D00" w:rsidRDefault="00024C32">
            <w:pPr>
              <w:pStyle w:val="Pro-Tab"/>
              <w:spacing w:after="60"/>
              <w:ind w:firstLine="34"/>
              <w:jc w:val="center"/>
            </w:pPr>
            <w:r>
              <w:t>Межуровневый коэффициент</w:t>
            </w:r>
          </w:p>
        </w:tc>
      </w:tr>
      <w:tr w:rsidR="00183D00" w14:paraId="159719EA" w14:textId="77777777">
        <w:trPr>
          <w:cantSplit/>
        </w:trPr>
        <w:tc>
          <w:tcPr>
            <w:tcW w:w="1843" w:type="dxa"/>
            <w:vMerge w:val="restart"/>
            <w:tcBorders>
              <w:top w:val="single" w:sz="4" w:space="0" w:color="000000"/>
              <w:left w:val="single" w:sz="4" w:space="0" w:color="000000"/>
              <w:bottom w:val="single" w:sz="4" w:space="0" w:color="000000"/>
            </w:tcBorders>
            <w:shd w:val="clear" w:color="auto" w:fill="auto"/>
            <w:vAlign w:val="center"/>
          </w:tcPr>
          <w:p w14:paraId="16661596" w14:textId="77777777" w:rsidR="00183D00" w:rsidRDefault="00024C32">
            <w:pPr>
              <w:pStyle w:val="Pro-Tab"/>
              <w:spacing w:after="60"/>
              <w:ind w:firstLine="34"/>
            </w:pPr>
            <w:r>
              <w:t>ПКГ «Общеотраслевые должности служащих первого уровня»</w:t>
            </w:r>
          </w:p>
        </w:tc>
        <w:tc>
          <w:tcPr>
            <w:tcW w:w="992" w:type="dxa"/>
            <w:tcBorders>
              <w:top w:val="single" w:sz="4" w:space="0" w:color="000000"/>
              <w:left w:val="single" w:sz="4" w:space="0" w:color="000000"/>
              <w:bottom w:val="single" w:sz="4" w:space="0" w:color="000000"/>
            </w:tcBorders>
            <w:shd w:val="clear" w:color="auto" w:fill="auto"/>
          </w:tcPr>
          <w:p w14:paraId="6556D629" w14:textId="77777777" w:rsidR="00183D00" w:rsidRDefault="00024C32">
            <w:pPr>
              <w:pStyle w:val="Pro-Tab"/>
              <w:spacing w:after="60"/>
              <w:ind w:firstLine="34"/>
            </w:pPr>
            <w:r>
              <w:t>1-й КУ</w:t>
            </w:r>
          </w:p>
        </w:tc>
        <w:tc>
          <w:tcPr>
            <w:tcW w:w="4820" w:type="dxa"/>
            <w:tcBorders>
              <w:top w:val="single" w:sz="4" w:space="0" w:color="000000"/>
              <w:left w:val="single" w:sz="4" w:space="0" w:color="000000"/>
              <w:bottom w:val="single" w:sz="4" w:space="0" w:color="000000"/>
            </w:tcBorders>
            <w:shd w:val="clear" w:color="auto" w:fill="auto"/>
          </w:tcPr>
          <w:p w14:paraId="4F62C55A" w14:textId="77777777" w:rsidR="00183D00" w:rsidRDefault="00024C32">
            <w:pPr>
              <w:pStyle w:val="Pro-Tab"/>
              <w:spacing w:after="60"/>
              <w:ind w:firstLine="34"/>
              <w:jc w:val="both"/>
            </w:pPr>
            <w:r>
              <w:t>Агент; агент по закупкам; агент по снабжению; агент рекламный; архивариус; ассистент инспектора фонда; дежурный (по выдаче справок, залу, этажу гостиницы, комнате отдыха водителей автомобилей, общежитию и др.); дежурный бюро пропусков; делопроизводитель; инкассатор; инспектор по учету; калькулятор; кассир; кодификатор; комендант; копировщик; машинистка; нарядчик; оператор по диспетчерскому обслуживанию лифтов; паспортист; секретарь; секретарь-машинистка; секретарь-</w:t>
            </w:r>
            <w:proofErr w:type="spellStart"/>
            <w:r>
              <w:t>стеногра</w:t>
            </w:r>
            <w:proofErr w:type="spellEnd"/>
            <w:r>
              <w:t>-</w:t>
            </w:r>
            <w:proofErr w:type="spellStart"/>
            <w:r>
              <w:t>фистка</w:t>
            </w:r>
            <w:proofErr w:type="spellEnd"/>
            <w:r>
              <w:t>; статистик; стенографистка; счетовод; табельщик; таксировщик; учетчик; хронометражист; чертежник; экспедитор; экспедитор по перевозке грузов</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B39DB19" w14:textId="77777777" w:rsidR="00183D00" w:rsidRDefault="00024C32">
            <w:pPr>
              <w:pStyle w:val="Pro-Tab"/>
              <w:spacing w:after="60"/>
              <w:ind w:firstLine="34"/>
              <w:jc w:val="center"/>
            </w:pPr>
            <w:r>
              <w:t>1,20</w:t>
            </w:r>
          </w:p>
        </w:tc>
      </w:tr>
      <w:tr w:rsidR="00183D00" w14:paraId="07525AFD"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60C9D297"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39A0C79E" w14:textId="77777777" w:rsidR="00183D00" w:rsidRDefault="00024C32">
            <w:pPr>
              <w:pStyle w:val="Pro-Tab"/>
              <w:spacing w:after="60"/>
              <w:ind w:firstLine="34"/>
            </w:pPr>
            <w:r>
              <w:t>2-й КУ</w:t>
            </w:r>
          </w:p>
        </w:tc>
        <w:tc>
          <w:tcPr>
            <w:tcW w:w="4820" w:type="dxa"/>
            <w:tcBorders>
              <w:top w:val="single" w:sz="4" w:space="0" w:color="000000"/>
              <w:left w:val="single" w:sz="4" w:space="0" w:color="000000"/>
              <w:bottom w:val="single" w:sz="4" w:space="0" w:color="000000"/>
            </w:tcBorders>
            <w:shd w:val="clear" w:color="auto" w:fill="auto"/>
          </w:tcPr>
          <w:p w14:paraId="6816CD4A" w14:textId="77777777" w:rsidR="00183D00" w:rsidRDefault="00024C32">
            <w:pPr>
              <w:pStyle w:val="Pro-Tab"/>
              <w:spacing w:after="60"/>
              <w:ind w:firstLine="34"/>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DCE885E" w14:textId="77777777" w:rsidR="00183D00" w:rsidRDefault="00024C32">
            <w:pPr>
              <w:pStyle w:val="Pro-Tab"/>
              <w:spacing w:after="60"/>
              <w:ind w:firstLine="34"/>
              <w:jc w:val="center"/>
            </w:pPr>
            <w:r>
              <w:t>1,25</w:t>
            </w:r>
          </w:p>
        </w:tc>
      </w:tr>
      <w:tr w:rsidR="00183D00" w14:paraId="666C1460" w14:textId="77777777">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7D795168"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3234F725" w14:textId="77777777" w:rsidR="00183D00" w:rsidRDefault="00024C32">
            <w:pPr>
              <w:pStyle w:val="Pro-Tab"/>
              <w:spacing w:after="60"/>
              <w:ind w:firstLine="34"/>
            </w:pPr>
            <w:r>
              <w:t>1-й КУ</w:t>
            </w:r>
          </w:p>
        </w:tc>
        <w:tc>
          <w:tcPr>
            <w:tcW w:w="4820" w:type="dxa"/>
            <w:tcBorders>
              <w:top w:val="single" w:sz="4" w:space="0" w:color="000000"/>
              <w:left w:val="single" w:sz="4" w:space="0" w:color="000000"/>
              <w:bottom w:val="single" w:sz="4" w:space="0" w:color="000000"/>
            </w:tcBorders>
            <w:shd w:val="clear" w:color="auto" w:fill="auto"/>
          </w:tcPr>
          <w:p w14:paraId="34FA23BA" w14:textId="77777777" w:rsidR="00183D00" w:rsidRDefault="00024C32">
            <w:pPr>
              <w:pStyle w:val="Pro-Tab"/>
              <w:spacing w:after="60"/>
              <w:ind w:firstLine="34"/>
              <w:jc w:val="both"/>
            </w:pPr>
            <w:r>
              <w:t>Администратор; аукционист; диспетчер; инспектор по кадрам; инспектор по контролю за исполнением поручений; консультант по налогам и сборам; лаборант; оператор диспетчерского движения и погрузочно-разгрузочных работ; оператор диспетчерской службы; секретарь руководителя; специалист адресно-справочной работы; специалист по промышленной безопасности подъемных сооружений; специалист по работе с молодежью; специалист по социальной работе с молодежью; техник; техник вычис</w:t>
            </w:r>
            <w:r w:rsidR="00960DB1">
              <w:t>лительного (информационно-вычис</w:t>
            </w:r>
            <w:r>
              <w:t>лительного) центра; техник-конструктор;</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B3975E0" w14:textId="77777777" w:rsidR="00183D00" w:rsidRDefault="00024C32">
            <w:pPr>
              <w:pStyle w:val="Pro-Tab"/>
              <w:spacing w:after="60"/>
              <w:ind w:firstLine="34"/>
              <w:jc w:val="center"/>
            </w:pPr>
            <w:r>
              <w:t>1,30</w:t>
            </w:r>
          </w:p>
        </w:tc>
      </w:tr>
      <w:tr w:rsidR="00183D00" w14:paraId="11DCF526" w14:textId="77777777">
        <w:trPr>
          <w:cantSplit/>
        </w:trPr>
        <w:tc>
          <w:tcPr>
            <w:tcW w:w="1843" w:type="dxa"/>
            <w:vMerge w:val="restart"/>
            <w:tcBorders>
              <w:top w:val="single" w:sz="4" w:space="0" w:color="000000"/>
              <w:left w:val="single" w:sz="4" w:space="0" w:color="000000"/>
              <w:bottom w:val="single" w:sz="4" w:space="0" w:color="000000"/>
            </w:tcBorders>
            <w:shd w:val="clear" w:color="auto" w:fill="auto"/>
            <w:vAlign w:val="center"/>
          </w:tcPr>
          <w:p w14:paraId="5B568668" w14:textId="77777777" w:rsidR="00183D00" w:rsidRDefault="00024C32">
            <w:pPr>
              <w:pStyle w:val="Pro-Tab"/>
              <w:spacing w:after="60"/>
              <w:ind w:firstLine="34"/>
            </w:pPr>
            <w:r>
              <w:t>ПКГ «Общеотраслевые должности служащих второго уровня»</w:t>
            </w:r>
          </w:p>
        </w:tc>
        <w:tc>
          <w:tcPr>
            <w:tcW w:w="992" w:type="dxa"/>
            <w:tcBorders>
              <w:top w:val="single" w:sz="4" w:space="0" w:color="000000"/>
              <w:left w:val="single" w:sz="4" w:space="0" w:color="000000"/>
              <w:bottom w:val="single" w:sz="4" w:space="0" w:color="000000"/>
            </w:tcBorders>
            <w:shd w:val="clear" w:color="auto" w:fill="auto"/>
          </w:tcPr>
          <w:p w14:paraId="216F3453"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tcPr>
          <w:p w14:paraId="4237273F" w14:textId="77777777" w:rsidR="00183D00" w:rsidRDefault="00024C32">
            <w:pPr>
              <w:pStyle w:val="Pro-Tab"/>
              <w:spacing w:after="60"/>
              <w:ind w:firstLine="34"/>
              <w:jc w:val="both"/>
            </w:pPr>
            <w:r>
              <w:t>техник-лаборант; техник по защите информации; техник по инвентаризации строений и сооружений; техник по инструменту; техник по метрологии; техник по наладке и испытаниям; техник по планированию; техник по стандартизации; техник по труду; техник-программист; техник-технолог; художник</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8E98695" w14:textId="77777777" w:rsidR="00183D00" w:rsidRDefault="00183D00">
            <w:pPr>
              <w:pStyle w:val="Pro-Tab"/>
              <w:snapToGrid w:val="0"/>
              <w:spacing w:after="60"/>
              <w:ind w:firstLine="34"/>
              <w:jc w:val="center"/>
            </w:pPr>
          </w:p>
        </w:tc>
      </w:tr>
      <w:tr w:rsidR="00183D00" w14:paraId="5035173C"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64B55F4F"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1D1655DC" w14:textId="77777777" w:rsidR="00183D00" w:rsidRDefault="00024C32">
            <w:pPr>
              <w:pStyle w:val="Pro-Tab"/>
              <w:spacing w:after="60"/>
              <w:ind w:firstLine="34"/>
            </w:pPr>
            <w:r>
              <w:t>2-й КУ</w:t>
            </w:r>
          </w:p>
        </w:tc>
        <w:tc>
          <w:tcPr>
            <w:tcW w:w="4820" w:type="dxa"/>
            <w:tcBorders>
              <w:top w:val="single" w:sz="4" w:space="0" w:color="000000"/>
              <w:left w:val="single" w:sz="4" w:space="0" w:color="000000"/>
              <w:bottom w:val="single" w:sz="4" w:space="0" w:color="000000"/>
            </w:tcBorders>
            <w:shd w:val="clear" w:color="auto" w:fill="auto"/>
          </w:tcPr>
          <w:p w14:paraId="7CE88B92" w14:textId="77777777" w:rsidR="00183D00" w:rsidRDefault="00024C32">
            <w:pPr>
              <w:pStyle w:val="Pro-Tab"/>
              <w:spacing w:after="60"/>
              <w:ind w:firstLine="34"/>
            </w:pPr>
            <w:r>
              <w:t>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руководитель группы инвентаризации строений и сооружений. Должности служащих первого квалификационного уровня, по которым устанавливается производное должностное наименование «старший».</w:t>
            </w:r>
          </w:p>
          <w:p w14:paraId="003F5827" w14:textId="77777777" w:rsidR="00183D00" w:rsidRDefault="00024C32">
            <w:pPr>
              <w:pStyle w:val="Pro-Tab"/>
              <w:spacing w:after="60"/>
              <w:ind w:firstLine="34"/>
            </w:pPr>
            <w:r>
              <w:t xml:space="preserve">Должности служащих первого квалификационного уровня, по которым устанавливается II </w:t>
            </w:r>
            <w:proofErr w:type="spellStart"/>
            <w:r>
              <w:t>внутридолжностная</w:t>
            </w:r>
            <w:proofErr w:type="spellEnd"/>
            <w:r>
              <w:t xml:space="preserve"> категория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9258A3D" w14:textId="77777777" w:rsidR="00183D00" w:rsidRDefault="00024C32">
            <w:pPr>
              <w:pStyle w:val="Pro-Tab"/>
              <w:spacing w:after="60"/>
              <w:ind w:firstLine="34"/>
              <w:jc w:val="center"/>
            </w:pPr>
            <w:r>
              <w:t>1,55</w:t>
            </w:r>
          </w:p>
        </w:tc>
      </w:tr>
      <w:tr w:rsidR="00183D00" w14:paraId="46C82954"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1FC92F2C"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042376E4" w14:textId="77777777" w:rsidR="00183D00" w:rsidRDefault="00024C32">
            <w:pPr>
              <w:pStyle w:val="Pro-Tab"/>
              <w:spacing w:after="60"/>
              <w:ind w:firstLine="34"/>
            </w:pPr>
            <w:r>
              <w:t>3-й КУ</w:t>
            </w:r>
          </w:p>
        </w:tc>
        <w:tc>
          <w:tcPr>
            <w:tcW w:w="4820" w:type="dxa"/>
            <w:tcBorders>
              <w:top w:val="single" w:sz="4" w:space="0" w:color="000000"/>
              <w:left w:val="single" w:sz="4" w:space="0" w:color="000000"/>
              <w:bottom w:val="single" w:sz="4" w:space="0" w:color="000000"/>
            </w:tcBorders>
            <w:shd w:val="clear" w:color="auto" w:fill="auto"/>
          </w:tcPr>
          <w:p w14:paraId="5F94BC61" w14:textId="77777777" w:rsidR="00183D00" w:rsidRDefault="00024C32">
            <w:pPr>
              <w:pStyle w:val="Pro-Tab"/>
              <w:spacing w:after="60"/>
              <w:ind w:firstLine="34"/>
            </w:pPr>
            <w:r>
              <w:t>Библиотекарь в учреждении образования; заведующий общежитием; заведующий производством (шеф-повар); заведующий столовой; начальник хозяйственного отдела; производитель работ (прораб), включая старшего.</w:t>
            </w:r>
          </w:p>
          <w:p w14:paraId="680BADE0" w14:textId="77777777" w:rsidR="00183D00" w:rsidRDefault="00024C32">
            <w:pPr>
              <w:pStyle w:val="Pro-Tab"/>
              <w:spacing w:after="60"/>
              <w:ind w:firstLine="34"/>
            </w:pPr>
            <w:r>
              <w:t xml:space="preserve">Должности служащих первого квалификационного уровня, по которым устанавливается I </w:t>
            </w:r>
            <w:proofErr w:type="spellStart"/>
            <w:r>
              <w:t>внутридолжностная</w:t>
            </w:r>
            <w:proofErr w:type="spellEnd"/>
            <w:r>
              <w:t xml:space="preserve"> категория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31A6602" w14:textId="77777777" w:rsidR="00183D00" w:rsidRDefault="00024C32">
            <w:pPr>
              <w:pStyle w:val="Pro-Tab"/>
              <w:spacing w:after="60"/>
              <w:ind w:firstLine="34"/>
              <w:jc w:val="center"/>
            </w:pPr>
            <w:r>
              <w:t>1,70</w:t>
            </w:r>
          </w:p>
        </w:tc>
      </w:tr>
      <w:tr w:rsidR="00183D00" w14:paraId="7D42633C"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07E643C0"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27C1D420" w14:textId="77777777" w:rsidR="00183D00" w:rsidRDefault="00024C32">
            <w:pPr>
              <w:pStyle w:val="Pro-Tab"/>
              <w:spacing w:after="60"/>
              <w:ind w:firstLine="34"/>
            </w:pPr>
            <w:r>
              <w:t>4-й КУ</w:t>
            </w:r>
          </w:p>
        </w:tc>
        <w:tc>
          <w:tcPr>
            <w:tcW w:w="4820" w:type="dxa"/>
            <w:tcBorders>
              <w:top w:val="single" w:sz="4" w:space="0" w:color="000000"/>
              <w:left w:val="single" w:sz="4" w:space="0" w:color="000000"/>
              <w:bottom w:val="single" w:sz="4" w:space="0" w:color="000000"/>
            </w:tcBorders>
            <w:shd w:val="clear" w:color="auto" w:fill="auto"/>
          </w:tcPr>
          <w:p w14:paraId="51F38C04" w14:textId="77777777" w:rsidR="00183D00" w:rsidRDefault="00024C32">
            <w:pPr>
              <w:pStyle w:val="Pro-Tab"/>
              <w:spacing w:after="60"/>
              <w:ind w:firstLine="34"/>
            </w:pPr>
            <w:r>
              <w:t>Мастер контрольный (участка, цеха); мастер участка (включая старшего); механик; начальник автоколонны.</w:t>
            </w:r>
          </w:p>
          <w:p w14:paraId="074F5EBB" w14:textId="77777777" w:rsidR="00183D00" w:rsidRDefault="00024C32">
            <w:pPr>
              <w:pStyle w:val="Pro-Tab"/>
              <w:spacing w:after="60"/>
              <w:ind w:firstLine="34"/>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AF1E748" w14:textId="77777777" w:rsidR="00183D00" w:rsidRDefault="00024C32">
            <w:pPr>
              <w:pStyle w:val="Pro-Tab"/>
              <w:spacing w:after="60"/>
              <w:ind w:firstLine="34"/>
              <w:jc w:val="center"/>
            </w:pPr>
            <w:r>
              <w:t>1,75</w:t>
            </w:r>
          </w:p>
        </w:tc>
      </w:tr>
      <w:tr w:rsidR="00183D00" w14:paraId="70E8E3E2"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76E5E9D5"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6D488617" w14:textId="77777777" w:rsidR="00183D00" w:rsidRDefault="00024C32">
            <w:pPr>
              <w:pStyle w:val="Pro-Tab"/>
              <w:spacing w:after="60"/>
              <w:ind w:firstLine="34"/>
            </w:pPr>
            <w:r>
              <w:t>5-й КУ</w:t>
            </w:r>
          </w:p>
        </w:tc>
        <w:tc>
          <w:tcPr>
            <w:tcW w:w="4820" w:type="dxa"/>
            <w:tcBorders>
              <w:top w:val="single" w:sz="4" w:space="0" w:color="000000"/>
              <w:left w:val="single" w:sz="4" w:space="0" w:color="000000"/>
              <w:bottom w:val="single" w:sz="4" w:space="0" w:color="000000"/>
            </w:tcBorders>
            <w:shd w:val="clear" w:color="auto" w:fill="auto"/>
          </w:tcPr>
          <w:p w14:paraId="124D07FC" w14:textId="77777777" w:rsidR="00183D00" w:rsidRDefault="00024C32">
            <w:pPr>
              <w:pStyle w:val="Pro-Tab"/>
              <w:spacing w:after="60"/>
              <w:ind w:firstLine="34"/>
            </w:pPr>
            <w:r>
              <w:t>Начальник гаража; начальник (заведующий) мастерской; начальник ремонтного цеха; начальник смены (участка); начальник цеха (участка); заведующий библиотекой в учреждении образования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0380A1E" w14:textId="77777777" w:rsidR="00183D00" w:rsidRDefault="00024C32">
            <w:pPr>
              <w:pStyle w:val="Pro-Tab"/>
              <w:spacing w:after="60"/>
              <w:ind w:firstLine="34"/>
              <w:jc w:val="center"/>
            </w:pPr>
            <w:r>
              <w:t>1,90</w:t>
            </w:r>
          </w:p>
        </w:tc>
      </w:tr>
      <w:tr w:rsidR="00183D00" w14:paraId="281B7BB8" w14:textId="77777777">
        <w:trPr>
          <w:cantSplit/>
          <w:trHeight w:val="10081"/>
        </w:trPr>
        <w:tc>
          <w:tcPr>
            <w:tcW w:w="1843" w:type="dxa"/>
            <w:vMerge w:val="restart"/>
            <w:tcBorders>
              <w:top w:val="single" w:sz="4" w:space="0" w:color="000000"/>
              <w:left w:val="single" w:sz="4" w:space="0" w:color="000000"/>
              <w:bottom w:val="single" w:sz="4" w:space="0" w:color="000000"/>
            </w:tcBorders>
            <w:shd w:val="clear" w:color="auto" w:fill="auto"/>
            <w:vAlign w:val="center"/>
          </w:tcPr>
          <w:p w14:paraId="317B3DC7" w14:textId="77777777" w:rsidR="00183D00" w:rsidRDefault="00024C32">
            <w:pPr>
              <w:pStyle w:val="Pro-Tab"/>
              <w:spacing w:after="60"/>
              <w:ind w:firstLine="34"/>
            </w:pPr>
            <w:r>
              <w:lastRenderedPageBreak/>
              <w:t>ПКГ «Общеотраслевые должности служащих третьего уровня»</w:t>
            </w:r>
          </w:p>
        </w:tc>
        <w:tc>
          <w:tcPr>
            <w:tcW w:w="992" w:type="dxa"/>
            <w:tcBorders>
              <w:top w:val="single" w:sz="4" w:space="0" w:color="000000"/>
              <w:left w:val="single" w:sz="4" w:space="0" w:color="000000"/>
              <w:bottom w:val="single" w:sz="4" w:space="0" w:color="000000"/>
            </w:tcBorders>
            <w:shd w:val="clear" w:color="auto" w:fill="auto"/>
          </w:tcPr>
          <w:p w14:paraId="5FFDCBB0" w14:textId="77777777" w:rsidR="00183D00" w:rsidRDefault="00024C32">
            <w:pPr>
              <w:pStyle w:val="Pro-Tab"/>
              <w:spacing w:after="60"/>
              <w:ind w:firstLine="34"/>
            </w:pPr>
            <w:r>
              <w:t>1-й КУ</w:t>
            </w:r>
          </w:p>
        </w:tc>
        <w:tc>
          <w:tcPr>
            <w:tcW w:w="4820" w:type="dxa"/>
            <w:tcBorders>
              <w:top w:val="single" w:sz="4" w:space="0" w:color="000000"/>
              <w:left w:val="single" w:sz="4" w:space="0" w:color="000000"/>
              <w:bottom w:val="single" w:sz="4" w:space="0" w:color="000000"/>
            </w:tcBorders>
            <w:shd w:val="clear" w:color="auto" w:fill="auto"/>
          </w:tcPr>
          <w:p w14:paraId="267C1B52" w14:textId="77777777" w:rsidR="00183D00" w:rsidRDefault="00024C32">
            <w:pPr>
              <w:pStyle w:val="Pro-Tab"/>
              <w:spacing w:after="60"/>
              <w:ind w:firstLine="34"/>
            </w:pPr>
            <w:r>
              <w:t xml:space="preserve">Аналитик; архитектор; аудитор; бухгалтер; бухгалтер-ревизор; </w:t>
            </w:r>
            <w:proofErr w:type="spellStart"/>
            <w:r>
              <w:t>документовед</w:t>
            </w:r>
            <w:proofErr w:type="spellEnd"/>
            <w:r>
              <w:t>; инженер; инженер по защите информации; инженер по инвентаризации строений и сооружений; инженер по инструменту; инженер по качеству; инженер по комплектации оборудования; инженер-конструктор (конструктор); инженер-лаборант; инженер по метрологии; инженер по надзору за строительством; инженер по нормированию труда; инженер по организации и нормированию труда; инженер по организации труда; инженер по охране окружающей среды (эколог); инженер по охране труда; инженер по подготовке кадров; инженер по подготовке производства;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менеджер; менеджер по персоналу; менеджер по рекламе; менеджер по связям с общественностью; оценщик; переводчик; переводчик синхронный; профконсультант; психолог; социолог; специалист по защите информации; специалист по кадрам; специалист по маркетингу; специалист по связям с общественностью; шеф-инженер;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материально-техническому снабжению;</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230E05A" w14:textId="77777777" w:rsidR="00183D00" w:rsidRDefault="00024C32">
            <w:pPr>
              <w:pStyle w:val="Pro-Tab"/>
              <w:spacing w:after="60"/>
              <w:ind w:firstLine="34"/>
              <w:jc w:val="center"/>
            </w:pPr>
            <w:r>
              <w:t>1,95</w:t>
            </w:r>
          </w:p>
        </w:tc>
      </w:tr>
      <w:tr w:rsidR="00183D00" w14:paraId="261F9E09" w14:textId="77777777">
        <w:trPr>
          <w:cantSplit/>
          <w:trHeight w:val="1124"/>
        </w:trPr>
        <w:tc>
          <w:tcPr>
            <w:tcW w:w="1843" w:type="dxa"/>
            <w:vMerge/>
            <w:tcBorders>
              <w:top w:val="single" w:sz="4" w:space="0" w:color="000000"/>
              <w:left w:val="single" w:sz="4" w:space="0" w:color="000000"/>
              <w:bottom w:val="single" w:sz="4" w:space="0" w:color="000000"/>
            </w:tcBorders>
            <w:shd w:val="clear" w:color="auto" w:fill="auto"/>
            <w:vAlign w:val="center"/>
          </w:tcPr>
          <w:p w14:paraId="4165FCF7"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00A66647"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tcPr>
          <w:p w14:paraId="0AAE5D68" w14:textId="77777777" w:rsidR="00183D00" w:rsidRDefault="00024C32">
            <w:pPr>
              <w:pStyle w:val="Pro-Tab"/>
              <w:spacing w:after="60"/>
              <w:ind w:firstLine="34"/>
            </w:pPr>
            <w:r>
              <w:t>экономист по планированию; экономист по сбыту; экономист по труду; экономист по финансовой работе; эксперт; эксперт дорожного хозяйства; юрисконсульт</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E420751" w14:textId="77777777" w:rsidR="00183D00" w:rsidRDefault="00183D00">
            <w:pPr>
              <w:pStyle w:val="Pro-Tab"/>
              <w:snapToGrid w:val="0"/>
              <w:spacing w:after="60"/>
              <w:ind w:firstLine="34"/>
              <w:jc w:val="center"/>
            </w:pPr>
          </w:p>
        </w:tc>
      </w:tr>
      <w:tr w:rsidR="00183D00" w14:paraId="57918CAB"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25FE74C5"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2DD27791" w14:textId="77777777" w:rsidR="00183D00" w:rsidRDefault="00024C32">
            <w:pPr>
              <w:pStyle w:val="Pro-Tab"/>
              <w:spacing w:after="60"/>
              <w:ind w:firstLine="34"/>
            </w:pPr>
            <w:r>
              <w:t>2-й КУ</w:t>
            </w:r>
          </w:p>
        </w:tc>
        <w:tc>
          <w:tcPr>
            <w:tcW w:w="4820" w:type="dxa"/>
            <w:tcBorders>
              <w:top w:val="single" w:sz="4" w:space="0" w:color="000000"/>
              <w:left w:val="single" w:sz="4" w:space="0" w:color="000000"/>
              <w:bottom w:val="single" w:sz="4" w:space="0" w:color="000000"/>
            </w:tcBorders>
            <w:shd w:val="clear" w:color="auto" w:fill="auto"/>
          </w:tcPr>
          <w:p w14:paraId="7E41D2E2" w14:textId="77777777" w:rsidR="00183D00" w:rsidRDefault="00024C32">
            <w:pPr>
              <w:pStyle w:val="Pro-Tab"/>
              <w:spacing w:after="60"/>
              <w:ind w:firstLine="34"/>
            </w:pPr>
            <w:r>
              <w:t xml:space="preserve">Должности служащих первого квалификационного уровня, по которым может устанавливаться II </w:t>
            </w:r>
            <w:proofErr w:type="spellStart"/>
            <w:r>
              <w:t>внутридолжностная</w:t>
            </w:r>
            <w:proofErr w:type="spellEnd"/>
            <w:r>
              <w:t xml:space="preserve"> категория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E4426CE" w14:textId="77777777" w:rsidR="00183D00" w:rsidRDefault="00024C32">
            <w:pPr>
              <w:pStyle w:val="Pro-Tab"/>
              <w:spacing w:after="60"/>
              <w:ind w:firstLine="34"/>
              <w:jc w:val="center"/>
            </w:pPr>
            <w:r>
              <w:t>2,05</w:t>
            </w:r>
          </w:p>
        </w:tc>
      </w:tr>
      <w:tr w:rsidR="00183D00" w14:paraId="648797AE"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05CE622D"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59991AF5" w14:textId="77777777" w:rsidR="00183D00" w:rsidRDefault="00024C32">
            <w:pPr>
              <w:pStyle w:val="Pro-Tab"/>
              <w:spacing w:after="60"/>
              <w:ind w:firstLine="34"/>
            </w:pPr>
            <w:r>
              <w:t>3-й КУ</w:t>
            </w:r>
          </w:p>
        </w:tc>
        <w:tc>
          <w:tcPr>
            <w:tcW w:w="4820" w:type="dxa"/>
            <w:tcBorders>
              <w:top w:val="single" w:sz="4" w:space="0" w:color="000000"/>
              <w:left w:val="single" w:sz="4" w:space="0" w:color="000000"/>
              <w:bottom w:val="single" w:sz="4" w:space="0" w:color="000000"/>
            </w:tcBorders>
            <w:shd w:val="clear" w:color="auto" w:fill="auto"/>
          </w:tcPr>
          <w:p w14:paraId="61AC1533" w14:textId="77777777" w:rsidR="00183D00" w:rsidRDefault="00024C32">
            <w:pPr>
              <w:pStyle w:val="Pro-Tab"/>
              <w:spacing w:after="60"/>
              <w:ind w:firstLine="34"/>
            </w:pPr>
            <w:r>
              <w:t xml:space="preserve">Должности служащих первого квалификационного уровня, по которым может устанавливаться I </w:t>
            </w:r>
            <w:proofErr w:type="spellStart"/>
            <w:r>
              <w:t>внутридолжностная</w:t>
            </w:r>
            <w:proofErr w:type="spellEnd"/>
            <w:r>
              <w:t xml:space="preserve"> категория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1B62A75" w14:textId="77777777" w:rsidR="00183D00" w:rsidRDefault="00024C32">
            <w:pPr>
              <w:pStyle w:val="Pro-Tab"/>
              <w:spacing w:after="60"/>
              <w:ind w:firstLine="34"/>
              <w:jc w:val="center"/>
            </w:pPr>
            <w:r>
              <w:t>2,20</w:t>
            </w:r>
          </w:p>
        </w:tc>
      </w:tr>
      <w:tr w:rsidR="00183D00" w14:paraId="4BF06F28"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40D2CB7F"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71D5A671" w14:textId="77777777" w:rsidR="00183D00" w:rsidRDefault="00024C32">
            <w:pPr>
              <w:pStyle w:val="Pro-Tab"/>
              <w:spacing w:after="60"/>
              <w:ind w:firstLine="34"/>
            </w:pPr>
            <w:r>
              <w:t>4-й КУ</w:t>
            </w:r>
          </w:p>
        </w:tc>
        <w:tc>
          <w:tcPr>
            <w:tcW w:w="4820" w:type="dxa"/>
            <w:tcBorders>
              <w:top w:val="single" w:sz="4" w:space="0" w:color="000000"/>
              <w:left w:val="single" w:sz="4" w:space="0" w:color="000000"/>
              <w:bottom w:val="single" w:sz="4" w:space="0" w:color="000000"/>
            </w:tcBorders>
            <w:shd w:val="clear" w:color="auto" w:fill="auto"/>
          </w:tcPr>
          <w:p w14:paraId="2C5F3F0E" w14:textId="77777777" w:rsidR="00183D00" w:rsidRDefault="00024C32">
            <w:pPr>
              <w:pStyle w:val="Pro-Tab"/>
              <w:spacing w:after="60"/>
              <w:ind w:firstLine="34"/>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D02B541" w14:textId="77777777" w:rsidR="00183D00" w:rsidRDefault="00024C32">
            <w:pPr>
              <w:pStyle w:val="Pro-Tab"/>
              <w:spacing w:after="60"/>
              <w:ind w:firstLine="34"/>
              <w:jc w:val="center"/>
            </w:pPr>
            <w:r>
              <w:t>2,30</w:t>
            </w:r>
          </w:p>
        </w:tc>
      </w:tr>
      <w:tr w:rsidR="00183D00" w14:paraId="6FB4390B"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61E524A0"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2EBAF8D3" w14:textId="77777777" w:rsidR="00183D00" w:rsidRDefault="00024C32">
            <w:pPr>
              <w:pStyle w:val="Pro-Tab"/>
              <w:spacing w:after="60"/>
              <w:ind w:firstLine="34"/>
            </w:pPr>
            <w:r>
              <w:t>5-й КУ</w:t>
            </w:r>
          </w:p>
        </w:tc>
        <w:tc>
          <w:tcPr>
            <w:tcW w:w="4820" w:type="dxa"/>
            <w:tcBorders>
              <w:top w:val="single" w:sz="4" w:space="0" w:color="000000"/>
              <w:left w:val="single" w:sz="4" w:space="0" w:color="000000"/>
              <w:bottom w:val="single" w:sz="4" w:space="0" w:color="000000"/>
            </w:tcBorders>
            <w:shd w:val="clear" w:color="auto" w:fill="auto"/>
          </w:tcPr>
          <w:p w14:paraId="55E8834E" w14:textId="77777777" w:rsidR="00183D00" w:rsidRDefault="00024C32">
            <w:pPr>
              <w:pStyle w:val="Pro-Tab"/>
              <w:spacing w:after="60"/>
              <w:ind w:firstLine="34"/>
            </w:pPr>
            <w:r>
              <w:t>Главные специалисты: в отделах, отделениях, лабораториях, мастерских; заместитель главного бухгалтера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4021A35" w14:textId="77777777" w:rsidR="00183D00" w:rsidRDefault="00024C32">
            <w:pPr>
              <w:pStyle w:val="Pro-Tab"/>
              <w:spacing w:after="60"/>
              <w:ind w:firstLine="34"/>
              <w:jc w:val="center"/>
            </w:pPr>
            <w:r>
              <w:t>2,50</w:t>
            </w:r>
          </w:p>
        </w:tc>
      </w:tr>
      <w:tr w:rsidR="00183D00" w14:paraId="6B1A712A" w14:textId="77777777">
        <w:trPr>
          <w:cantSplit/>
        </w:trPr>
        <w:tc>
          <w:tcPr>
            <w:tcW w:w="1843" w:type="dxa"/>
            <w:vMerge w:val="restart"/>
            <w:tcBorders>
              <w:top w:val="single" w:sz="4" w:space="0" w:color="000000"/>
              <w:left w:val="single" w:sz="4" w:space="0" w:color="000000"/>
              <w:bottom w:val="single" w:sz="4" w:space="0" w:color="000000"/>
            </w:tcBorders>
            <w:shd w:val="clear" w:color="auto" w:fill="auto"/>
            <w:vAlign w:val="center"/>
          </w:tcPr>
          <w:p w14:paraId="6FFD5A5F" w14:textId="77777777" w:rsidR="00183D00" w:rsidRDefault="00024C32">
            <w:pPr>
              <w:pStyle w:val="Pro-Tab"/>
              <w:spacing w:after="60"/>
              <w:ind w:firstLine="34"/>
            </w:pPr>
            <w:r>
              <w:t>ПКГ «Общеотраслевые должности служащих четвертого уровня»</w:t>
            </w:r>
          </w:p>
        </w:tc>
        <w:tc>
          <w:tcPr>
            <w:tcW w:w="992" w:type="dxa"/>
            <w:tcBorders>
              <w:top w:val="single" w:sz="4" w:space="0" w:color="000000"/>
              <w:left w:val="single" w:sz="4" w:space="0" w:color="000000"/>
              <w:bottom w:val="single" w:sz="4" w:space="0" w:color="000000"/>
            </w:tcBorders>
            <w:shd w:val="clear" w:color="auto" w:fill="auto"/>
          </w:tcPr>
          <w:p w14:paraId="6580E69F" w14:textId="77777777" w:rsidR="00183D00" w:rsidRDefault="00024C32">
            <w:pPr>
              <w:pStyle w:val="Pro-Tab"/>
              <w:spacing w:after="60"/>
              <w:ind w:firstLine="34"/>
            </w:pPr>
            <w:r>
              <w:t>1-й КУ</w:t>
            </w:r>
          </w:p>
        </w:tc>
        <w:tc>
          <w:tcPr>
            <w:tcW w:w="4820" w:type="dxa"/>
            <w:tcBorders>
              <w:top w:val="single" w:sz="4" w:space="0" w:color="000000"/>
              <w:left w:val="single" w:sz="4" w:space="0" w:color="000000"/>
              <w:bottom w:val="single" w:sz="4" w:space="0" w:color="000000"/>
            </w:tcBorders>
            <w:shd w:val="clear" w:color="auto" w:fill="auto"/>
          </w:tcPr>
          <w:p w14:paraId="1D1C4232" w14:textId="77777777" w:rsidR="00183D00" w:rsidRDefault="00024C32">
            <w:pPr>
              <w:pStyle w:val="Pro-Tab"/>
              <w:spacing w:after="60"/>
              <w:ind w:firstLine="34"/>
            </w:pPr>
            <w:r>
              <w:t>Начальник отдела информации; начальник отдела кадров (спецотдела и др.); начальник отдела капитального строительства; начальник отдела по капитальному строительству и текущему ремонту; начальник отдела материально-технического снабжения; начальник отдела организации и оплаты труда; начальник отдела охраны труда; начальник отела учета договоров и расчетов с поставщиками и подрядчиками; начальник отдела питания и расчетов с родителями; начальник отдела учета основных средств и материальных запасов; начальник отдела (лаборатории, сектора) по защите информации; начальник отдела социального развития; начальник отдела контроля; начальник планово-экономического отдела; начальник технического отдела; начальник финансового отдела; начальник юридического отдела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024493C" w14:textId="77777777" w:rsidR="00183D00" w:rsidRDefault="00024C32">
            <w:pPr>
              <w:pStyle w:val="Pro-Tab"/>
              <w:spacing w:after="60"/>
              <w:ind w:firstLine="34"/>
              <w:jc w:val="center"/>
            </w:pPr>
            <w:r>
              <w:t>3,00</w:t>
            </w:r>
          </w:p>
        </w:tc>
      </w:tr>
      <w:tr w:rsidR="00183D00" w14:paraId="264F722A"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70744773"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37E5F5E6" w14:textId="77777777" w:rsidR="00183D00" w:rsidRDefault="00024C32">
            <w:pPr>
              <w:pStyle w:val="Pro-Tab"/>
              <w:spacing w:after="60"/>
              <w:ind w:firstLine="34"/>
            </w:pPr>
            <w:r>
              <w:t>2-й КУ</w:t>
            </w:r>
          </w:p>
        </w:tc>
        <w:tc>
          <w:tcPr>
            <w:tcW w:w="4820" w:type="dxa"/>
            <w:tcBorders>
              <w:top w:val="single" w:sz="4" w:space="0" w:color="000000"/>
              <w:left w:val="single" w:sz="4" w:space="0" w:color="000000"/>
              <w:bottom w:val="single" w:sz="4" w:space="0" w:color="000000"/>
            </w:tcBorders>
            <w:shd w:val="clear" w:color="auto" w:fill="auto"/>
          </w:tcPr>
          <w:p w14:paraId="0C173A6C" w14:textId="77777777" w:rsidR="00183D00" w:rsidRDefault="00024C32">
            <w:pPr>
              <w:pStyle w:val="Pro-Tab"/>
              <w:spacing w:after="60"/>
              <w:ind w:firstLine="34"/>
            </w:pPr>
            <w:r>
              <w:t>Главный&lt;1&gt; (аналитик; диспетчер,  механик, сварщик, специалист по защите информации, технолог, эксперт; энергетик)</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228E7BF" w14:textId="77777777" w:rsidR="00183D00" w:rsidRDefault="00024C32">
            <w:pPr>
              <w:pStyle w:val="Pro-Tab"/>
              <w:spacing w:after="60"/>
              <w:ind w:firstLine="34"/>
              <w:jc w:val="center"/>
            </w:pPr>
            <w:r>
              <w:t>3,10</w:t>
            </w:r>
          </w:p>
        </w:tc>
      </w:tr>
      <w:tr w:rsidR="00183D00" w14:paraId="1CCFCAAB" w14:textId="77777777">
        <w:trPr>
          <w:cantSplit/>
        </w:trPr>
        <w:tc>
          <w:tcPr>
            <w:tcW w:w="1843" w:type="dxa"/>
            <w:vMerge/>
            <w:tcBorders>
              <w:top w:val="single" w:sz="4" w:space="0" w:color="000000"/>
              <w:left w:val="single" w:sz="4" w:space="0" w:color="000000"/>
              <w:bottom w:val="single" w:sz="4" w:space="0" w:color="000000"/>
            </w:tcBorders>
            <w:shd w:val="clear" w:color="auto" w:fill="auto"/>
            <w:vAlign w:val="center"/>
          </w:tcPr>
          <w:p w14:paraId="50DB7EC3" w14:textId="77777777" w:rsidR="00183D00" w:rsidRDefault="00183D00">
            <w:pPr>
              <w:pStyle w:val="Pro-Tab"/>
              <w:snapToGrid w:val="0"/>
              <w:spacing w:after="60"/>
              <w:ind w:firstLine="34"/>
            </w:pPr>
          </w:p>
        </w:tc>
        <w:tc>
          <w:tcPr>
            <w:tcW w:w="992" w:type="dxa"/>
            <w:tcBorders>
              <w:top w:val="single" w:sz="4" w:space="0" w:color="000000"/>
              <w:left w:val="single" w:sz="4" w:space="0" w:color="000000"/>
              <w:bottom w:val="single" w:sz="4" w:space="0" w:color="000000"/>
            </w:tcBorders>
            <w:shd w:val="clear" w:color="auto" w:fill="auto"/>
          </w:tcPr>
          <w:p w14:paraId="0F9ADFF3" w14:textId="77777777" w:rsidR="00183D00" w:rsidRDefault="00024C32">
            <w:pPr>
              <w:pStyle w:val="Pro-Tab"/>
              <w:spacing w:after="60"/>
              <w:ind w:firstLine="34"/>
            </w:pPr>
            <w:r>
              <w:t>3-й КУ</w:t>
            </w:r>
          </w:p>
        </w:tc>
        <w:tc>
          <w:tcPr>
            <w:tcW w:w="4820" w:type="dxa"/>
            <w:tcBorders>
              <w:top w:val="single" w:sz="4" w:space="0" w:color="000000"/>
              <w:left w:val="single" w:sz="4" w:space="0" w:color="000000"/>
              <w:bottom w:val="single" w:sz="4" w:space="0" w:color="000000"/>
            </w:tcBorders>
            <w:shd w:val="clear" w:color="auto" w:fill="auto"/>
          </w:tcPr>
          <w:p w14:paraId="438E3057" w14:textId="77777777" w:rsidR="00183D00" w:rsidRDefault="00024C32">
            <w:pPr>
              <w:pStyle w:val="Pro-Tab"/>
              <w:spacing w:after="60"/>
              <w:ind w:firstLine="34"/>
            </w:pPr>
            <w:r>
              <w:t>Директор (начальник, заведующий)филиала, другого обособленного структурного подразделения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0E142E3" w14:textId="77777777" w:rsidR="00183D00" w:rsidRDefault="00024C32">
            <w:pPr>
              <w:pStyle w:val="Pro-Tab"/>
              <w:spacing w:after="60"/>
              <w:ind w:firstLine="34"/>
              <w:jc w:val="center"/>
            </w:pPr>
            <w:r>
              <w:t>4,00</w:t>
            </w:r>
          </w:p>
        </w:tc>
      </w:tr>
      <w:tr w:rsidR="00183D00" w14:paraId="10722B39" w14:textId="77777777">
        <w:trPr>
          <w:cantSplit/>
        </w:trPr>
        <w:tc>
          <w:tcPr>
            <w:tcW w:w="2835" w:type="dxa"/>
            <w:gridSpan w:val="2"/>
            <w:vMerge w:val="restart"/>
            <w:tcBorders>
              <w:top w:val="single" w:sz="4" w:space="0" w:color="000000"/>
              <w:left w:val="single" w:sz="4" w:space="0" w:color="000000"/>
              <w:bottom w:val="single" w:sz="4" w:space="0" w:color="000000"/>
            </w:tcBorders>
            <w:shd w:val="clear" w:color="auto" w:fill="auto"/>
            <w:vAlign w:val="center"/>
          </w:tcPr>
          <w:p w14:paraId="6A9ED18B" w14:textId="77777777" w:rsidR="00183D00" w:rsidRDefault="00024C32">
            <w:pPr>
              <w:pStyle w:val="Pro-Tab"/>
              <w:spacing w:after="60"/>
              <w:ind w:firstLine="34"/>
            </w:pPr>
            <w:r>
              <w:t>Должности, не включенные в ПКГ</w:t>
            </w:r>
          </w:p>
        </w:tc>
        <w:tc>
          <w:tcPr>
            <w:tcW w:w="4820" w:type="dxa"/>
            <w:tcBorders>
              <w:top w:val="single" w:sz="4" w:space="0" w:color="000000"/>
              <w:left w:val="single" w:sz="4" w:space="0" w:color="000000"/>
              <w:bottom w:val="single" w:sz="4" w:space="0" w:color="000000"/>
            </w:tcBorders>
            <w:shd w:val="clear" w:color="auto" w:fill="auto"/>
            <w:vAlign w:val="center"/>
          </w:tcPr>
          <w:p w14:paraId="69D9B003" w14:textId="77777777" w:rsidR="00183D00" w:rsidRDefault="00024C32">
            <w:pPr>
              <w:pStyle w:val="Pro-Tab"/>
              <w:spacing w:after="60"/>
              <w:ind w:firstLine="34"/>
            </w:pPr>
            <w:r>
              <w:t>Оператор контактного центра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F426038" w14:textId="77777777" w:rsidR="00183D00" w:rsidRDefault="00024C32">
            <w:pPr>
              <w:pStyle w:val="Pro-Tab"/>
              <w:spacing w:after="60"/>
              <w:ind w:firstLine="34"/>
              <w:jc w:val="center"/>
            </w:pPr>
            <w:r>
              <w:t>1,20</w:t>
            </w:r>
          </w:p>
        </w:tc>
      </w:tr>
      <w:tr w:rsidR="00183D00" w14:paraId="3E563E46"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06F0EC3F"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63A3EBC0" w14:textId="77777777" w:rsidR="00183D00" w:rsidRDefault="00024C32">
            <w:pPr>
              <w:pStyle w:val="Pro-Tab"/>
              <w:spacing w:after="60"/>
              <w:ind w:firstLine="34"/>
            </w:pPr>
            <w:r>
              <w:t>Архитектор программного обеспечения, младший сетевой администратор</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2980DCD" w14:textId="77777777" w:rsidR="00183D00" w:rsidRDefault="00024C32">
            <w:pPr>
              <w:pStyle w:val="Pro-Tab"/>
              <w:spacing w:after="60"/>
              <w:ind w:firstLine="34"/>
              <w:jc w:val="center"/>
            </w:pPr>
            <w:r>
              <w:t>1,75</w:t>
            </w:r>
          </w:p>
        </w:tc>
      </w:tr>
      <w:tr w:rsidR="00183D00" w14:paraId="4DC298CE"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0D9FE43E"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4A03C5B6" w14:textId="77777777" w:rsidR="00183D00" w:rsidRDefault="00024C32">
            <w:pPr>
              <w:pStyle w:val="Pro-Tab"/>
              <w:spacing w:after="60"/>
              <w:ind w:firstLine="34"/>
            </w:pPr>
            <w:r>
              <w:t>Специалист по закупкам, специалист по охране труда, работник контрактной службы, специалист по приему и обработке экстренных вызовов, специалист по внутреннему контролю, системный аналитик, старший архитектор программного обеспечения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DC4B0E2" w14:textId="77777777" w:rsidR="00183D00" w:rsidRDefault="00024C32">
            <w:pPr>
              <w:pStyle w:val="Pro-Tab"/>
              <w:spacing w:after="60"/>
              <w:ind w:firstLine="34"/>
              <w:jc w:val="center"/>
            </w:pPr>
            <w:r>
              <w:t>1,95</w:t>
            </w:r>
          </w:p>
        </w:tc>
      </w:tr>
      <w:tr w:rsidR="00183D00" w14:paraId="418770EA"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3D6CF459"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17E6C82F" w14:textId="77777777" w:rsidR="00183D00" w:rsidRDefault="00024C32">
            <w:pPr>
              <w:pStyle w:val="Pro-Tab"/>
              <w:spacing w:after="60"/>
              <w:ind w:firstLine="34"/>
            </w:pPr>
            <w:r>
              <w:t>Специалист по охране труда II категории, сетевой администратор</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B9A825A" w14:textId="77777777" w:rsidR="00183D00" w:rsidRDefault="00024C32">
            <w:pPr>
              <w:pStyle w:val="Pro-Tab"/>
              <w:spacing w:after="60"/>
              <w:ind w:firstLine="34"/>
              <w:jc w:val="center"/>
            </w:pPr>
            <w:r>
              <w:t>2,05</w:t>
            </w:r>
          </w:p>
        </w:tc>
      </w:tr>
      <w:tr w:rsidR="00183D00" w14:paraId="6BA567D4"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0403A005"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1A1E9F95" w14:textId="77777777" w:rsidR="00183D00" w:rsidRDefault="00024C32">
            <w:pPr>
              <w:pStyle w:val="Pro-Tab"/>
              <w:spacing w:after="60"/>
              <w:ind w:firstLine="34"/>
            </w:pPr>
            <w:r>
              <w:t>Специалист по охране труда I категории</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3DCE0B6" w14:textId="77777777" w:rsidR="00183D00" w:rsidRDefault="00024C32">
            <w:pPr>
              <w:pStyle w:val="Pro-Tab"/>
              <w:spacing w:after="60"/>
              <w:ind w:firstLine="34"/>
              <w:jc w:val="center"/>
            </w:pPr>
            <w:r>
              <w:t>2,20</w:t>
            </w:r>
          </w:p>
        </w:tc>
      </w:tr>
      <w:tr w:rsidR="00183D00" w14:paraId="33BE73E7"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438D1552"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1677B472" w14:textId="77777777" w:rsidR="00183D00" w:rsidRDefault="00024C32">
            <w:pPr>
              <w:pStyle w:val="Pro-Tab"/>
              <w:spacing w:after="60"/>
              <w:ind w:firstLine="34"/>
            </w:pPr>
            <w:r>
              <w:t>Ведущий специалист отдела (сектора)&lt;2&gt;, старший системный аналитик</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9524219" w14:textId="77777777" w:rsidR="00183D00" w:rsidRDefault="00024C32">
            <w:pPr>
              <w:pStyle w:val="Pro-Tab"/>
              <w:spacing w:after="60"/>
              <w:ind w:firstLine="34"/>
              <w:jc w:val="center"/>
            </w:pPr>
            <w:r>
              <w:t>2,30</w:t>
            </w:r>
          </w:p>
        </w:tc>
      </w:tr>
      <w:tr w:rsidR="00183D00" w14:paraId="476AEA9B"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2C712EF3"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0D22E571" w14:textId="77777777" w:rsidR="00183D00" w:rsidRDefault="00024C32">
            <w:pPr>
              <w:pStyle w:val="Pro-Tab"/>
              <w:spacing w:after="60"/>
              <w:ind w:firstLine="34"/>
            </w:pPr>
            <w:r>
              <w:t>Контрактный управляющий</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EC8C644" w14:textId="77777777" w:rsidR="00183D00" w:rsidRDefault="00024C32">
            <w:pPr>
              <w:pStyle w:val="Pro-Tab"/>
              <w:spacing w:after="60"/>
              <w:ind w:firstLine="34"/>
              <w:jc w:val="center"/>
            </w:pPr>
            <w:r>
              <w:t>2,50</w:t>
            </w:r>
          </w:p>
        </w:tc>
      </w:tr>
      <w:tr w:rsidR="00183D00" w14:paraId="06AF8A6B"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6BB71638"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69DC6158" w14:textId="77777777" w:rsidR="00183D00" w:rsidRDefault="00024C32">
            <w:pPr>
              <w:pStyle w:val="Pro-Tab"/>
              <w:spacing w:after="60"/>
              <w:ind w:firstLine="34"/>
            </w:pPr>
            <w:r>
              <w:t>Заместитель начальника отдела&lt;3&gt;</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68F68AD" w14:textId="77777777" w:rsidR="00183D00" w:rsidRDefault="00024C32">
            <w:pPr>
              <w:pStyle w:val="Pro-Tab"/>
              <w:spacing w:after="60"/>
              <w:ind w:firstLine="34"/>
              <w:jc w:val="center"/>
            </w:pPr>
            <w:r>
              <w:t>2,75</w:t>
            </w:r>
          </w:p>
        </w:tc>
      </w:tr>
      <w:tr w:rsidR="00183D00" w14:paraId="6C40A85A"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175DEEFC"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09A5F14C" w14:textId="77777777" w:rsidR="00183D00" w:rsidRDefault="00024C32">
            <w:pPr>
              <w:pStyle w:val="Pro-Tab"/>
              <w:spacing w:after="60"/>
              <w:ind w:firstLine="34"/>
            </w:pPr>
            <w:r>
              <w:t>Начальник (заведующий) сектора&lt;4&gt;</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E26A97B" w14:textId="77777777" w:rsidR="00183D00" w:rsidRDefault="00024C32">
            <w:pPr>
              <w:pStyle w:val="Pro-Tab"/>
              <w:spacing w:after="60"/>
              <w:ind w:firstLine="34"/>
              <w:jc w:val="center"/>
            </w:pPr>
            <w:r>
              <w:t>2,80</w:t>
            </w:r>
          </w:p>
        </w:tc>
      </w:tr>
      <w:tr w:rsidR="00183D00" w14:paraId="2F9F4087"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07876847"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70B82EB4" w14:textId="77777777" w:rsidR="00183D00" w:rsidRDefault="00024C32">
            <w:pPr>
              <w:pStyle w:val="Pro-Tab"/>
              <w:spacing w:after="60"/>
              <w:ind w:firstLine="34"/>
            </w:pPr>
            <w:r>
              <w:t>Начальник отдела&lt;5&gt;, руководитель проектов в области информационных технологий; руководитель службы охраны труда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4E49118" w14:textId="77777777" w:rsidR="00183D00" w:rsidRDefault="00024C32">
            <w:pPr>
              <w:pStyle w:val="Pro-Tab"/>
              <w:spacing w:after="60"/>
              <w:ind w:firstLine="34"/>
              <w:jc w:val="center"/>
            </w:pPr>
            <w:r>
              <w:t>3,00</w:t>
            </w:r>
          </w:p>
        </w:tc>
      </w:tr>
      <w:tr w:rsidR="00183D00" w14:paraId="0CC1C5CE"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0B7B49B9"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13C7E70C" w14:textId="77777777" w:rsidR="00183D00" w:rsidRDefault="00024C32">
            <w:pPr>
              <w:pStyle w:val="Pro-Tab"/>
              <w:spacing w:after="60"/>
              <w:ind w:firstLine="34"/>
            </w:pPr>
            <w:r>
              <w:t>Главный инженер, главный системный аналитик</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6F76A9B" w14:textId="77777777" w:rsidR="00183D00" w:rsidRDefault="00024C32">
            <w:pPr>
              <w:pStyle w:val="Pro-Tab"/>
              <w:spacing w:after="60"/>
              <w:ind w:firstLine="34"/>
              <w:jc w:val="center"/>
            </w:pPr>
            <w:r>
              <w:t>3,10</w:t>
            </w:r>
          </w:p>
        </w:tc>
      </w:tr>
      <w:tr w:rsidR="00183D00" w14:paraId="506C981B" w14:textId="77777777">
        <w:trPr>
          <w:cantSplit/>
        </w:trPr>
        <w:tc>
          <w:tcPr>
            <w:tcW w:w="2835" w:type="dxa"/>
            <w:gridSpan w:val="2"/>
            <w:vMerge/>
            <w:tcBorders>
              <w:top w:val="single" w:sz="4" w:space="0" w:color="000000"/>
              <w:left w:val="single" w:sz="4" w:space="0" w:color="000000"/>
              <w:bottom w:val="single" w:sz="4" w:space="0" w:color="000000"/>
            </w:tcBorders>
            <w:shd w:val="clear" w:color="auto" w:fill="auto"/>
            <w:vAlign w:val="center"/>
          </w:tcPr>
          <w:p w14:paraId="00CE2F4E" w14:textId="77777777" w:rsidR="00183D00" w:rsidRDefault="00183D00">
            <w:pPr>
              <w:pStyle w:val="Pro-Tab"/>
              <w:snapToGrid w:val="0"/>
              <w:spacing w:after="60"/>
              <w:ind w:firstLine="34"/>
            </w:pPr>
          </w:p>
        </w:tc>
        <w:tc>
          <w:tcPr>
            <w:tcW w:w="4820" w:type="dxa"/>
            <w:tcBorders>
              <w:top w:val="single" w:sz="4" w:space="0" w:color="000000"/>
              <w:left w:val="single" w:sz="4" w:space="0" w:color="000000"/>
              <w:bottom w:val="single" w:sz="4" w:space="0" w:color="000000"/>
            </w:tcBorders>
            <w:shd w:val="clear" w:color="auto" w:fill="auto"/>
            <w:vAlign w:val="center"/>
          </w:tcPr>
          <w:p w14:paraId="00F9710C" w14:textId="77777777" w:rsidR="00183D00" w:rsidRDefault="00024C32">
            <w:pPr>
              <w:pStyle w:val="Pro-Tab"/>
              <w:spacing w:after="60"/>
              <w:ind w:firstLine="34"/>
            </w:pPr>
            <w:r>
              <w:t>Заместитель директора (начальника, заведующего) филиала, другого обособленного структурного подразделения&lt;6&gt;; ведущий руководитель проектов в области информационных технологий</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C728531" w14:textId="77777777" w:rsidR="00183D00" w:rsidRDefault="00024C32">
            <w:pPr>
              <w:pStyle w:val="Pro-Tab"/>
              <w:spacing w:after="60"/>
              <w:ind w:firstLine="34"/>
              <w:jc w:val="center"/>
            </w:pPr>
            <w:r>
              <w:t>3,50</w:t>
            </w:r>
          </w:p>
        </w:tc>
      </w:tr>
    </w:tbl>
    <w:p w14:paraId="7114134E" w14:textId="77777777" w:rsidR="00183D00" w:rsidRDefault="00024C32">
      <w:pPr>
        <w:pStyle w:val="Pro-Tab"/>
        <w:ind w:firstLine="567"/>
        <w:jc w:val="both"/>
      </w:pPr>
      <w:r>
        <w:t>&lt;1&gt;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14:paraId="2A358CD3" w14:textId="77777777" w:rsidR="00183D00" w:rsidRDefault="00024C32">
      <w:pPr>
        <w:pStyle w:val="Pro-Tab"/>
        <w:ind w:firstLine="567"/>
        <w:jc w:val="both"/>
      </w:pPr>
      <w:r>
        <w:t>&lt;2&gt; За исключением должностей ведущих специалистов отделов (секторов), включенных в ПКГ (КУ).</w:t>
      </w:r>
    </w:p>
    <w:p w14:paraId="63684D4C" w14:textId="77777777" w:rsidR="00183D00" w:rsidRDefault="00024C32">
      <w:pPr>
        <w:pStyle w:val="Pro-Tab"/>
        <w:ind w:firstLine="567"/>
        <w:jc w:val="both"/>
      </w:pPr>
      <w:r>
        <w:t>&lt;3&gt; За исключением должностей заместителей начальников отделов учреждений культуры, искусства и кинематографии.</w:t>
      </w:r>
    </w:p>
    <w:p w14:paraId="336A43DD" w14:textId="77777777" w:rsidR="00183D00" w:rsidRDefault="00024C32">
      <w:pPr>
        <w:pStyle w:val="Pro-Tab"/>
        <w:ind w:firstLine="567"/>
        <w:jc w:val="both"/>
      </w:pPr>
      <w:r>
        <w:t>&lt;4&gt; За исключением должностей начальников (заведующих) секторов, включенных в ПКГ (КУ).</w:t>
      </w:r>
    </w:p>
    <w:p w14:paraId="0EBA344E" w14:textId="77777777" w:rsidR="00183D00" w:rsidRDefault="00024C32">
      <w:pPr>
        <w:pStyle w:val="Pro-Tab"/>
        <w:ind w:firstLine="567"/>
        <w:jc w:val="both"/>
      </w:pPr>
      <w:r>
        <w:t>&lt;5&gt; За исключением должностей начальников отделов, включенных в ПКГ (КУ).</w:t>
      </w:r>
    </w:p>
    <w:p w14:paraId="18753E99" w14:textId="77777777" w:rsidR="00183D00" w:rsidRDefault="00024C32">
      <w:pPr>
        <w:pStyle w:val="Pro-Tab"/>
        <w:ind w:firstLine="567"/>
        <w:jc w:val="both"/>
      </w:pPr>
      <w:r>
        <w:t>&lt;6&gt; За исключением должностей заместителей директора (начальника, заведующего) филиала, другого обособленного структурного подразделения, предусмотренных Приложениями 1-5 к настоящей Инструкции.</w:t>
      </w:r>
    </w:p>
    <w:p w14:paraId="64EF3824" w14:textId="77777777" w:rsidR="00183D00" w:rsidRDefault="00024C32">
      <w:pPr>
        <w:pStyle w:val="Pro-Tab"/>
      </w:pPr>
      <w:r>
        <w:br w:type="page"/>
      </w:r>
    </w:p>
    <w:p w14:paraId="48499EA2" w14:textId="77777777" w:rsidR="00183D00" w:rsidRDefault="00024C32">
      <w:pPr>
        <w:pStyle w:val="aa"/>
        <w:ind w:left="7371"/>
        <w:rPr>
          <w:rFonts w:ascii="Times New Roman" w:hAnsi="Times New Roman"/>
          <w:sz w:val="24"/>
          <w:szCs w:val="24"/>
        </w:rPr>
      </w:pPr>
      <w:r>
        <w:rPr>
          <w:rFonts w:ascii="Times New Roman" w:hAnsi="Times New Roman"/>
          <w:sz w:val="24"/>
          <w:szCs w:val="24"/>
        </w:rPr>
        <w:lastRenderedPageBreak/>
        <w:t>Приложение 3</w:t>
      </w:r>
    </w:p>
    <w:p w14:paraId="4B5799B9" w14:textId="77777777" w:rsidR="00183D00" w:rsidRDefault="00024C32">
      <w:pPr>
        <w:pStyle w:val="aa"/>
        <w:ind w:left="7371"/>
        <w:rPr>
          <w:rFonts w:ascii="Times New Roman" w:hAnsi="Times New Roman"/>
          <w:sz w:val="24"/>
          <w:szCs w:val="24"/>
        </w:rPr>
      </w:pPr>
      <w:r>
        <w:rPr>
          <w:rFonts w:ascii="Times New Roman" w:hAnsi="Times New Roman"/>
          <w:sz w:val="24"/>
          <w:szCs w:val="24"/>
        </w:rPr>
        <w:t>к Инструкции</w:t>
      </w:r>
    </w:p>
    <w:p w14:paraId="7AB1251F" w14:textId="77777777" w:rsidR="00183D00" w:rsidRDefault="00183D00">
      <w:pPr>
        <w:pStyle w:val="Pro-Gramma0"/>
        <w:ind w:left="7371" w:firstLine="0"/>
        <w:rPr>
          <w:sz w:val="24"/>
          <w:szCs w:val="24"/>
        </w:rPr>
      </w:pPr>
    </w:p>
    <w:p w14:paraId="78EA0B12" w14:textId="77777777" w:rsidR="00183D00" w:rsidRDefault="00024C32">
      <w:pPr>
        <w:pStyle w:val="Pro-Gramma0"/>
        <w:numPr>
          <w:ilvl w:val="0"/>
          <w:numId w:val="4"/>
        </w:numPr>
        <w:jc w:val="center"/>
        <w:rPr>
          <w:sz w:val="24"/>
          <w:szCs w:val="24"/>
        </w:rPr>
      </w:pPr>
      <w:r>
        <w:rPr>
          <w:sz w:val="24"/>
          <w:szCs w:val="24"/>
        </w:rPr>
        <w:t xml:space="preserve">Межуровневые коэффициенты по должностям рабочих культуры, </w:t>
      </w:r>
    </w:p>
    <w:p w14:paraId="45B7B8A2" w14:textId="77777777" w:rsidR="00183D00" w:rsidRDefault="00024C32">
      <w:pPr>
        <w:pStyle w:val="Pro-Gramma0"/>
        <w:ind w:left="720" w:firstLine="0"/>
        <w:jc w:val="center"/>
      </w:pPr>
      <w:r>
        <w:rPr>
          <w:sz w:val="24"/>
          <w:szCs w:val="24"/>
        </w:rPr>
        <w:t>искусства и кинематографии</w:t>
      </w:r>
    </w:p>
    <w:p w14:paraId="34330BE0" w14:textId="77777777" w:rsidR="00183D00" w:rsidRDefault="00183D00">
      <w:pPr>
        <w:pStyle w:val="Pro-Gramma0"/>
        <w:jc w:val="center"/>
        <w:rPr>
          <w:b/>
          <w:sz w:val="24"/>
          <w:szCs w:val="24"/>
        </w:rPr>
      </w:pPr>
    </w:p>
    <w:tbl>
      <w:tblPr>
        <w:tblW w:w="95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157"/>
        <w:gridCol w:w="1387"/>
        <w:gridCol w:w="4283"/>
        <w:gridCol w:w="1681"/>
      </w:tblGrid>
      <w:tr w:rsidR="00183D00" w14:paraId="6777ECAA" w14:textId="77777777">
        <w:trPr>
          <w:cantSplit/>
          <w:tblHeader/>
        </w:trPr>
        <w:tc>
          <w:tcPr>
            <w:tcW w:w="3544" w:type="dxa"/>
            <w:gridSpan w:val="2"/>
            <w:tcBorders>
              <w:top w:val="single" w:sz="4" w:space="0" w:color="000000"/>
              <w:left w:val="single" w:sz="4" w:space="0" w:color="000000"/>
              <w:bottom w:val="single" w:sz="4" w:space="0" w:color="000000"/>
            </w:tcBorders>
            <w:shd w:val="clear" w:color="auto" w:fill="auto"/>
            <w:vAlign w:val="center"/>
          </w:tcPr>
          <w:p w14:paraId="255B4EDE" w14:textId="77777777" w:rsidR="00183D00" w:rsidRDefault="00024C32">
            <w:pPr>
              <w:spacing w:before="60" w:after="60"/>
              <w:ind w:left="34" w:firstLine="0"/>
              <w:jc w:val="center"/>
            </w:pPr>
            <w:r>
              <w:rPr>
                <w:sz w:val="24"/>
              </w:rPr>
              <w:t>ПКГ, КУ, должности, не включенные в ПКГ</w:t>
            </w:r>
          </w:p>
        </w:tc>
        <w:tc>
          <w:tcPr>
            <w:tcW w:w="4283" w:type="dxa"/>
            <w:tcBorders>
              <w:top w:val="single" w:sz="4" w:space="0" w:color="000000"/>
              <w:left w:val="single" w:sz="4" w:space="0" w:color="000000"/>
              <w:bottom w:val="single" w:sz="4" w:space="0" w:color="000000"/>
            </w:tcBorders>
            <w:shd w:val="clear" w:color="auto" w:fill="auto"/>
            <w:vAlign w:val="center"/>
          </w:tcPr>
          <w:p w14:paraId="3AED60DB" w14:textId="77777777" w:rsidR="00183D00" w:rsidRDefault="00024C32">
            <w:pPr>
              <w:spacing w:before="60" w:after="60"/>
              <w:ind w:left="34" w:firstLine="0"/>
              <w:jc w:val="center"/>
              <w:rPr>
                <w:sz w:val="24"/>
              </w:rPr>
            </w:pPr>
            <w:r>
              <w:rPr>
                <w:sz w:val="24"/>
              </w:rPr>
              <w:t>Должности (профессии)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92F7" w14:textId="77777777" w:rsidR="00183D00" w:rsidRDefault="00024C32">
            <w:pPr>
              <w:spacing w:before="60" w:after="60"/>
              <w:ind w:left="34" w:firstLine="0"/>
              <w:jc w:val="center"/>
            </w:pPr>
            <w:r>
              <w:rPr>
                <w:sz w:val="24"/>
              </w:rPr>
              <w:t>Межуровневый коэффициент</w:t>
            </w:r>
          </w:p>
        </w:tc>
      </w:tr>
      <w:tr w:rsidR="00183D00" w14:paraId="5618BEB2" w14:textId="77777777">
        <w:trPr>
          <w:cantSplit/>
        </w:trPr>
        <w:tc>
          <w:tcPr>
            <w:tcW w:w="2157" w:type="dxa"/>
            <w:tcBorders>
              <w:top w:val="single" w:sz="4" w:space="0" w:color="000000"/>
              <w:left w:val="single" w:sz="4" w:space="0" w:color="000000"/>
              <w:bottom w:val="single" w:sz="4" w:space="0" w:color="000000"/>
            </w:tcBorders>
            <w:shd w:val="clear" w:color="auto" w:fill="auto"/>
            <w:vAlign w:val="center"/>
          </w:tcPr>
          <w:p w14:paraId="7EBF14EA" w14:textId="77777777" w:rsidR="00183D00" w:rsidRDefault="00024C32">
            <w:pPr>
              <w:spacing w:before="60" w:after="60"/>
              <w:ind w:left="34" w:firstLine="0"/>
            </w:pPr>
            <w:r>
              <w:rPr>
                <w:sz w:val="24"/>
              </w:rPr>
              <w:t>ПКГ «Профессии рабочих культуры, искусства и кинематографии первого уровня»</w:t>
            </w:r>
          </w:p>
        </w:tc>
        <w:tc>
          <w:tcPr>
            <w:tcW w:w="1387" w:type="dxa"/>
            <w:tcBorders>
              <w:top w:val="single" w:sz="4" w:space="0" w:color="000000"/>
              <w:left w:val="single" w:sz="4" w:space="0" w:color="000000"/>
              <w:bottom w:val="single" w:sz="4" w:space="0" w:color="000000"/>
            </w:tcBorders>
            <w:shd w:val="clear" w:color="auto" w:fill="auto"/>
          </w:tcPr>
          <w:p w14:paraId="03924913" w14:textId="77777777" w:rsidR="00183D00" w:rsidRDefault="00024C32">
            <w:pPr>
              <w:spacing w:before="60" w:after="60"/>
              <w:ind w:left="34" w:firstLine="0"/>
              <w:jc w:val="center"/>
              <w:rPr>
                <w:sz w:val="24"/>
              </w:rPr>
            </w:pPr>
            <w:r>
              <w:rPr>
                <w:sz w:val="24"/>
              </w:rPr>
              <w:t>-</w:t>
            </w:r>
          </w:p>
        </w:tc>
        <w:tc>
          <w:tcPr>
            <w:tcW w:w="4283" w:type="dxa"/>
            <w:tcBorders>
              <w:top w:val="single" w:sz="4" w:space="0" w:color="000000"/>
              <w:left w:val="single" w:sz="4" w:space="0" w:color="000000"/>
              <w:bottom w:val="single" w:sz="4" w:space="0" w:color="000000"/>
            </w:tcBorders>
            <w:shd w:val="clear" w:color="auto" w:fill="auto"/>
          </w:tcPr>
          <w:p w14:paraId="1E0A1F51" w14:textId="77777777" w:rsidR="00183D00" w:rsidRDefault="00024C32">
            <w:pPr>
              <w:spacing w:before="60" w:after="60"/>
              <w:ind w:left="34" w:firstLine="0"/>
            </w:pPr>
            <w:r>
              <w:rPr>
                <w:sz w:val="24"/>
              </w:rPr>
              <w:t>Бутафор, гример–</w:t>
            </w:r>
            <w:proofErr w:type="spellStart"/>
            <w:r>
              <w:rPr>
                <w:sz w:val="24"/>
              </w:rPr>
              <w:t>пастижер</w:t>
            </w:r>
            <w:proofErr w:type="spellEnd"/>
            <w:r>
              <w:rPr>
                <w:sz w:val="24"/>
              </w:rPr>
              <w:t xml:space="preserve">; костюмер; маляр по отделке декораций; оператор магнитной записи; осветитель; </w:t>
            </w:r>
            <w:proofErr w:type="spellStart"/>
            <w:r>
              <w:rPr>
                <w:sz w:val="24"/>
              </w:rPr>
              <w:t>пастижер</w:t>
            </w:r>
            <w:proofErr w:type="spellEnd"/>
            <w:r>
              <w:rPr>
                <w:sz w:val="24"/>
              </w:rPr>
              <w:t xml:space="preserve">; реквизитор; установщик декораций; колорист; </w:t>
            </w:r>
            <w:proofErr w:type="spellStart"/>
            <w:r>
              <w:rPr>
                <w:sz w:val="24"/>
              </w:rPr>
              <w:t>контуровщик</w:t>
            </w:r>
            <w:proofErr w:type="spellEnd"/>
            <w:r>
              <w:rPr>
                <w:sz w:val="24"/>
              </w:rPr>
              <w:t xml:space="preserve">; пиротехник; </w:t>
            </w:r>
            <w:proofErr w:type="spellStart"/>
            <w:r>
              <w:rPr>
                <w:sz w:val="24"/>
              </w:rPr>
              <w:t>фильмотекарь</w:t>
            </w:r>
            <w:proofErr w:type="spellEnd"/>
            <w:r>
              <w:rPr>
                <w:sz w:val="24"/>
              </w:rPr>
              <w:t xml:space="preserve">; </w:t>
            </w:r>
            <w:proofErr w:type="spellStart"/>
            <w:r>
              <w:rPr>
                <w:sz w:val="24"/>
              </w:rPr>
              <w:t>фототекарь</w:t>
            </w:r>
            <w:proofErr w:type="spellEnd"/>
            <w:r>
              <w:rPr>
                <w:sz w:val="24"/>
              </w:rPr>
              <w:t xml:space="preserve">; киномеханик; </w:t>
            </w:r>
            <w:proofErr w:type="spellStart"/>
            <w:r>
              <w:rPr>
                <w:sz w:val="24"/>
              </w:rPr>
              <w:t>фильмопроверщик</w:t>
            </w:r>
            <w:proofErr w:type="spellEnd"/>
            <w:r>
              <w:rPr>
                <w:sz w:val="24"/>
              </w:rPr>
              <w:t>; дежурный зала игральных автоматов, аттракционов и тира; машинист сцены; монтировщик сцены; униформист; столяр по изготовлению декораций</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05602FDC" w14:textId="77777777" w:rsidR="00183D00" w:rsidRDefault="00024C32">
            <w:pPr>
              <w:spacing w:before="60" w:after="60"/>
              <w:ind w:left="34" w:firstLine="0"/>
              <w:jc w:val="center"/>
              <w:rPr>
                <w:sz w:val="24"/>
              </w:rPr>
            </w:pPr>
            <w:r>
              <w:rPr>
                <w:sz w:val="24"/>
              </w:rPr>
              <w:t>1,15</w:t>
            </w:r>
          </w:p>
        </w:tc>
      </w:tr>
      <w:tr w:rsidR="00183D00" w14:paraId="2F042D10" w14:textId="77777777">
        <w:trPr>
          <w:cantSplit/>
        </w:trPr>
        <w:tc>
          <w:tcPr>
            <w:tcW w:w="2157" w:type="dxa"/>
            <w:vMerge w:val="restart"/>
            <w:tcBorders>
              <w:top w:val="single" w:sz="4" w:space="0" w:color="000000"/>
              <w:left w:val="single" w:sz="4" w:space="0" w:color="000000"/>
              <w:bottom w:val="single" w:sz="4" w:space="0" w:color="000000"/>
            </w:tcBorders>
            <w:shd w:val="clear" w:color="auto" w:fill="auto"/>
            <w:vAlign w:val="center"/>
          </w:tcPr>
          <w:p w14:paraId="0E58A036" w14:textId="77777777" w:rsidR="00183D00" w:rsidRDefault="00024C32">
            <w:pPr>
              <w:spacing w:before="60" w:after="60"/>
              <w:ind w:left="34" w:firstLine="0"/>
            </w:pPr>
            <w:r>
              <w:rPr>
                <w:sz w:val="24"/>
              </w:rPr>
              <w:t>ПКГ «Профессии рабочих культуры, искусства и кинематографии второго уровня»</w:t>
            </w:r>
          </w:p>
        </w:tc>
        <w:tc>
          <w:tcPr>
            <w:tcW w:w="1387" w:type="dxa"/>
            <w:tcBorders>
              <w:top w:val="single" w:sz="4" w:space="0" w:color="000000"/>
              <w:left w:val="single" w:sz="4" w:space="0" w:color="000000"/>
              <w:bottom w:val="single" w:sz="4" w:space="0" w:color="000000"/>
            </w:tcBorders>
            <w:shd w:val="clear" w:color="auto" w:fill="auto"/>
          </w:tcPr>
          <w:p w14:paraId="79070085" w14:textId="77777777" w:rsidR="00183D00" w:rsidRDefault="00024C32">
            <w:pPr>
              <w:spacing w:before="60" w:after="60"/>
              <w:ind w:left="34" w:firstLine="0"/>
              <w:jc w:val="center"/>
              <w:rPr>
                <w:sz w:val="24"/>
              </w:rPr>
            </w:pPr>
            <w:r>
              <w:rPr>
                <w:sz w:val="24"/>
              </w:rPr>
              <w:t>1-й КУ</w:t>
            </w:r>
          </w:p>
        </w:tc>
        <w:tc>
          <w:tcPr>
            <w:tcW w:w="4283" w:type="dxa"/>
            <w:tcBorders>
              <w:top w:val="single" w:sz="4" w:space="0" w:color="000000"/>
              <w:left w:val="single" w:sz="4" w:space="0" w:color="000000"/>
              <w:bottom w:val="single" w:sz="4" w:space="0" w:color="000000"/>
            </w:tcBorders>
            <w:shd w:val="clear" w:color="auto" w:fill="auto"/>
          </w:tcPr>
          <w:p w14:paraId="1CABE468" w14:textId="77777777" w:rsidR="00183D00" w:rsidRDefault="00024C32">
            <w:pPr>
              <w:spacing w:before="60" w:after="60"/>
              <w:ind w:left="34" w:firstLine="0"/>
            </w:pPr>
            <w:proofErr w:type="spellStart"/>
            <w:r>
              <w:rPr>
                <w:sz w:val="24"/>
              </w:rPr>
              <w:t>Фонотекарь</w:t>
            </w:r>
            <w:proofErr w:type="spellEnd"/>
            <w:r>
              <w:rPr>
                <w:sz w:val="24"/>
              </w:rPr>
              <w:t xml:space="preserve">; </w:t>
            </w:r>
            <w:proofErr w:type="spellStart"/>
            <w:r>
              <w:rPr>
                <w:sz w:val="24"/>
              </w:rPr>
              <w:t>видеотекарь</w:t>
            </w:r>
            <w:proofErr w:type="spellEnd"/>
            <w:r>
              <w:rPr>
                <w:sz w:val="24"/>
              </w:rPr>
              <w:t>; механик по обслуживанию телевизионного оборудования 3–5 разрядов ЕТКС; механик по обслуживанию звуковой техники 2–5 разрядов ЕТКС; оператор пульта управления киноустановки;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регулировщик язычковых инструментов 4–5 разрядов ЕТКС</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09662773" w14:textId="77777777" w:rsidR="00183D00" w:rsidRDefault="00024C32">
            <w:pPr>
              <w:spacing w:before="60" w:after="60"/>
              <w:ind w:left="34" w:firstLine="0"/>
              <w:jc w:val="center"/>
              <w:rPr>
                <w:sz w:val="24"/>
              </w:rPr>
            </w:pPr>
            <w:r>
              <w:rPr>
                <w:sz w:val="24"/>
              </w:rPr>
              <w:t>1,25</w:t>
            </w:r>
          </w:p>
        </w:tc>
      </w:tr>
      <w:tr w:rsidR="00183D00" w14:paraId="3CE198B3" w14:textId="77777777">
        <w:trPr>
          <w:cantSplit/>
        </w:trPr>
        <w:tc>
          <w:tcPr>
            <w:tcW w:w="2157" w:type="dxa"/>
            <w:vMerge/>
            <w:tcBorders>
              <w:top w:val="single" w:sz="4" w:space="0" w:color="000000"/>
              <w:left w:val="single" w:sz="4" w:space="0" w:color="000000"/>
              <w:bottom w:val="single" w:sz="4" w:space="0" w:color="000000"/>
            </w:tcBorders>
            <w:shd w:val="clear" w:color="auto" w:fill="auto"/>
            <w:vAlign w:val="center"/>
          </w:tcPr>
          <w:p w14:paraId="4E4180D3" w14:textId="77777777" w:rsidR="00183D00" w:rsidRDefault="00183D00">
            <w:pPr>
              <w:snapToGrid w:val="0"/>
              <w:spacing w:before="60" w:after="60"/>
              <w:ind w:left="34" w:firstLine="0"/>
              <w:rPr>
                <w:sz w:val="24"/>
              </w:rPr>
            </w:pPr>
          </w:p>
        </w:tc>
        <w:tc>
          <w:tcPr>
            <w:tcW w:w="1387" w:type="dxa"/>
            <w:tcBorders>
              <w:top w:val="single" w:sz="4" w:space="0" w:color="000000"/>
              <w:left w:val="single" w:sz="4" w:space="0" w:color="000000"/>
              <w:bottom w:val="single" w:sz="4" w:space="0" w:color="000000"/>
            </w:tcBorders>
            <w:shd w:val="clear" w:color="auto" w:fill="auto"/>
          </w:tcPr>
          <w:p w14:paraId="41F7F977" w14:textId="77777777" w:rsidR="00183D00" w:rsidRDefault="00024C32">
            <w:pPr>
              <w:spacing w:before="60" w:after="60"/>
              <w:ind w:left="34" w:firstLine="0"/>
              <w:jc w:val="center"/>
              <w:rPr>
                <w:sz w:val="24"/>
              </w:rPr>
            </w:pPr>
            <w:r>
              <w:rPr>
                <w:sz w:val="24"/>
              </w:rPr>
              <w:t>2-й КУ</w:t>
            </w:r>
          </w:p>
        </w:tc>
        <w:tc>
          <w:tcPr>
            <w:tcW w:w="4283" w:type="dxa"/>
            <w:tcBorders>
              <w:top w:val="single" w:sz="4" w:space="0" w:color="000000"/>
              <w:left w:val="single" w:sz="4" w:space="0" w:color="000000"/>
              <w:bottom w:val="single" w:sz="4" w:space="0" w:color="000000"/>
            </w:tcBorders>
            <w:shd w:val="clear" w:color="auto" w:fill="auto"/>
          </w:tcPr>
          <w:p w14:paraId="612A29C3" w14:textId="77777777" w:rsidR="00183D00" w:rsidRDefault="00024C32">
            <w:pPr>
              <w:spacing w:before="60" w:after="60"/>
              <w:ind w:left="34" w:firstLine="0"/>
            </w:pPr>
            <w:r>
              <w:rPr>
                <w:sz w:val="24"/>
              </w:rPr>
              <w:t xml:space="preserve">Механик по обслуживанию кинотелевизионного оборудования 6–7 разрядов ЕТКС; механик по обслуживанию телевизионного оборудования 6–7 разрядов ЕТКС; механик по обслуживанию звуковой техники 6–7 разрядов ЕТКС; оператор видеозаписи 6–7 разрядов ЕТКС; </w:t>
            </w:r>
            <w:proofErr w:type="spellStart"/>
            <w:r>
              <w:rPr>
                <w:sz w:val="24"/>
              </w:rPr>
              <w:t>интонировщик</w:t>
            </w:r>
            <w:proofErr w:type="spellEnd"/>
            <w:r>
              <w:rPr>
                <w:sz w:val="24"/>
              </w:rPr>
              <w:t xml:space="preserve"> 6 разряда ЕТКС; настройщик духовых инструментов 6 разряда ЕТКС; настройщик-регулировщик смычковых инструментов 6 разряда ЕТКС</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29910E62" w14:textId="77777777" w:rsidR="00183D00" w:rsidRDefault="00024C32">
            <w:pPr>
              <w:spacing w:before="60" w:after="60"/>
              <w:ind w:left="34" w:firstLine="0"/>
              <w:jc w:val="center"/>
              <w:rPr>
                <w:sz w:val="24"/>
              </w:rPr>
            </w:pPr>
            <w:r>
              <w:rPr>
                <w:sz w:val="24"/>
              </w:rPr>
              <w:t>1,35</w:t>
            </w:r>
          </w:p>
        </w:tc>
      </w:tr>
      <w:tr w:rsidR="00183D00" w14:paraId="072E070B" w14:textId="77777777">
        <w:trPr>
          <w:cantSplit/>
        </w:trPr>
        <w:tc>
          <w:tcPr>
            <w:tcW w:w="2157" w:type="dxa"/>
            <w:vMerge/>
            <w:tcBorders>
              <w:top w:val="single" w:sz="4" w:space="0" w:color="000000"/>
              <w:left w:val="single" w:sz="4" w:space="0" w:color="000000"/>
              <w:bottom w:val="single" w:sz="4" w:space="0" w:color="000000"/>
            </w:tcBorders>
            <w:shd w:val="clear" w:color="auto" w:fill="auto"/>
            <w:vAlign w:val="center"/>
          </w:tcPr>
          <w:p w14:paraId="35ABCF5D" w14:textId="77777777" w:rsidR="00183D00" w:rsidRDefault="00183D00">
            <w:pPr>
              <w:snapToGrid w:val="0"/>
              <w:spacing w:before="60" w:after="60"/>
              <w:ind w:left="34" w:firstLine="0"/>
              <w:rPr>
                <w:sz w:val="24"/>
              </w:rPr>
            </w:pPr>
          </w:p>
        </w:tc>
        <w:tc>
          <w:tcPr>
            <w:tcW w:w="1387" w:type="dxa"/>
            <w:tcBorders>
              <w:top w:val="single" w:sz="4" w:space="0" w:color="000000"/>
              <w:left w:val="single" w:sz="4" w:space="0" w:color="000000"/>
              <w:bottom w:val="single" w:sz="4" w:space="0" w:color="000000"/>
            </w:tcBorders>
            <w:shd w:val="clear" w:color="auto" w:fill="auto"/>
          </w:tcPr>
          <w:p w14:paraId="1B3EEF70" w14:textId="77777777" w:rsidR="00183D00" w:rsidRDefault="00024C32">
            <w:pPr>
              <w:spacing w:before="60" w:after="60"/>
              <w:ind w:left="34" w:firstLine="0"/>
              <w:jc w:val="center"/>
              <w:rPr>
                <w:sz w:val="24"/>
              </w:rPr>
            </w:pPr>
            <w:r>
              <w:rPr>
                <w:sz w:val="24"/>
              </w:rPr>
              <w:t>3-й КУ</w:t>
            </w:r>
          </w:p>
        </w:tc>
        <w:tc>
          <w:tcPr>
            <w:tcW w:w="4283" w:type="dxa"/>
            <w:tcBorders>
              <w:top w:val="single" w:sz="4" w:space="0" w:color="000000"/>
              <w:left w:val="single" w:sz="4" w:space="0" w:color="000000"/>
              <w:bottom w:val="single" w:sz="4" w:space="0" w:color="000000"/>
            </w:tcBorders>
            <w:shd w:val="clear" w:color="auto" w:fill="auto"/>
          </w:tcPr>
          <w:p w14:paraId="58746E8F" w14:textId="77777777" w:rsidR="00183D00" w:rsidRDefault="00024C32">
            <w:pPr>
              <w:spacing w:before="60" w:after="60"/>
              <w:ind w:left="34" w:firstLine="0"/>
            </w:pPr>
            <w:r>
              <w:rPr>
                <w:sz w:val="24"/>
              </w:rPr>
              <w:t>Механик по обслуживанию кинотелевизионного оборудования 8 разряда ЕТКС; механик по обслуживанию телевизионного оборудования 8 разряда ЕТКС; оператор видеозаписи 8 разряда ЕТКС</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05C239BF" w14:textId="77777777" w:rsidR="00183D00" w:rsidRDefault="00024C32">
            <w:pPr>
              <w:spacing w:before="60" w:after="60"/>
              <w:ind w:left="34" w:firstLine="0"/>
              <w:jc w:val="center"/>
              <w:rPr>
                <w:sz w:val="24"/>
              </w:rPr>
            </w:pPr>
            <w:r>
              <w:rPr>
                <w:sz w:val="24"/>
              </w:rPr>
              <w:t>1,60</w:t>
            </w:r>
          </w:p>
        </w:tc>
      </w:tr>
      <w:tr w:rsidR="00183D00" w14:paraId="2990A8A2" w14:textId="77777777">
        <w:trPr>
          <w:cantSplit/>
        </w:trPr>
        <w:tc>
          <w:tcPr>
            <w:tcW w:w="2157" w:type="dxa"/>
            <w:vMerge/>
            <w:tcBorders>
              <w:top w:val="single" w:sz="4" w:space="0" w:color="000000"/>
              <w:left w:val="single" w:sz="4" w:space="0" w:color="000000"/>
              <w:bottom w:val="single" w:sz="4" w:space="0" w:color="000000"/>
            </w:tcBorders>
            <w:shd w:val="clear" w:color="auto" w:fill="auto"/>
            <w:vAlign w:val="center"/>
          </w:tcPr>
          <w:p w14:paraId="0BD0DC62" w14:textId="77777777" w:rsidR="00183D00" w:rsidRDefault="00183D00">
            <w:pPr>
              <w:snapToGrid w:val="0"/>
              <w:spacing w:before="60" w:after="60"/>
              <w:ind w:left="34" w:firstLine="0"/>
              <w:rPr>
                <w:sz w:val="24"/>
              </w:rPr>
            </w:pPr>
          </w:p>
        </w:tc>
        <w:tc>
          <w:tcPr>
            <w:tcW w:w="1387" w:type="dxa"/>
            <w:tcBorders>
              <w:top w:val="single" w:sz="4" w:space="0" w:color="000000"/>
              <w:left w:val="single" w:sz="4" w:space="0" w:color="000000"/>
              <w:bottom w:val="single" w:sz="4" w:space="0" w:color="000000"/>
            </w:tcBorders>
            <w:shd w:val="clear" w:color="auto" w:fill="auto"/>
          </w:tcPr>
          <w:p w14:paraId="66A35598" w14:textId="77777777" w:rsidR="00183D00" w:rsidRDefault="00024C32">
            <w:pPr>
              <w:spacing w:before="60" w:after="60"/>
              <w:ind w:left="34" w:firstLine="0"/>
              <w:jc w:val="center"/>
              <w:rPr>
                <w:sz w:val="24"/>
              </w:rPr>
            </w:pPr>
            <w:r>
              <w:rPr>
                <w:sz w:val="24"/>
              </w:rPr>
              <w:t>4-й КУ &lt;1&gt;</w:t>
            </w:r>
          </w:p>
        </w:tc>
        <w:tc>
          <w:tcPr>
            <w:tcW w:w="4283" w:type="dxa"/>
            <w:tcBorders>
              <w:top w:val="single" w:sz="4" w:space="0" w:color="000000"/>
              <w:left w:val="single" w:sz="4" w:space="0" w:color="000000"/>
              <w:bottom w:val="single" w:sz="4" w:space="0" w:color="000000"/>
            </w:tcBorders>
            <w:shd w:val="clear" w:color="auto" w:fill="auto"/>
          </w:tcPr>
          <w:p w14:paraId="231798B0" w14:textId="77777777" w:rsidR="00183D00" w:rsidRDefault="00024C32">
            <w:pPr>
              <w:spacing w:before="60" w:after="60"/>
              <w:ind w:left="34" w:firstLine="0"/>
            </w:pPr>
            <w:r>
              <w:rPr>
                <w:sz w:val="24"/>
              </w:rPr>
              <w:t>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5B496410" w14:textId="77777777" w:rsidR="00183D00" w:rsidRDefault="00024C32">
            <w:pPr>
              <w:spacing w:before="60" w:after="60"/>
              <w:ind w:left="34" w:firstLine="0"/>
              <w:jc w:val="center"/>
              <w:rPr>
                <w:sz w:val="24"/>
              </w:rPr>
            </w:pPr>
            <w:r>
              <w:rPr>
                <w:sz w:val="24"/>
              </w:rPr>
              <w:t>1,8</w:t>
            </w:r>
          </w:p>
        </w:tc>
      </w:tr>
    </w:tbl>
    <w:p w14:paraId="2DA21B21" w14:textId="77777777" w:rsidR="00183D00" w:rsidRDefault="00024C32">
      <w:pPr>
        <w:pStyle w:val="Pro-Tab"/>
        <w:jc w:val="both"/>
      </w:pPr>
      <w:r>
        <w:t>&lt;1&gt;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с учетом мнения представительного органа работников и утверждается локальным нормативным актом учреждения.</w:t>
      </w:r>
    </w:p>
    <w:p w14:paraId="3EF79762" w14:textId="77777777" w:rsidR="00183D00" w:rsidRDefault="00183D00">
      <w:pPr>
        <w:pStyle w:val="Pro-Tab"/>
        <w:rPr>
          <w:rFonts w:ascii="Verdana" w:hAnsi="Verdana" w:cs="Arial"/>
          <w:sz w:val="16"/>
          <w:szCs w:val="16"/>
        </w:rPr>
      </w:pPr>
    </w:p>
    <w:p w14:paraId="3B774EA3" w14:textId="77777777" w:rsidR="00183D00" w:rsidRDefault="00024C32">
      <w:pPr>
        <w:pStyle w:val="Pro-Gramma0"/>
        <w:numPr>
          <w:ilvl w:val="0"/>
          <w:numId w:val="4"/>
        </w:numPr>
        <w:jc w:val="center"/>
        <w:rPr>
          <w:sz w:val="24"/>
          <w:szCs w:val="24"/>
        </w:rPr>
      </w:pPr>
      <w:r>
        <w:rPr>
          <w:sz w:val="24"/>
          <w:szCs w:val="24"/>
        </w:rPr>
        <w:t>Межуровневые коэффициенты по должностям работников культуры, искусства и кинематографии</w:t>
      </w:r>
    </w:p>
    <w:p w14:paraId="6B109A5B" w14:textId="77777777" w:rsidR="00183D00" w:rsidRDefault="00183D00">
      <w:pPr>
        <w:pStyle w:val="Pro-Gramma0"/>
        <w:jc w:val="center"/>
        <w:rPr>
          <w:b/>
          <w:sz w:val="16"/>
          <w:szCs w:val="16"/>
        </w:rPr>
      </w:pPr>
    </w:p>
    <w:tbl>
      <w:tblPr>
        <w:tblW w:w="95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1985"/>
        <w:gridCol w:w="5842"/>
        <w:gridCol w:w="1681"/>
      </w:tblGrid>
      <w:tr w:rsidR="00183D00" w14:paraId="1EC6937F" w14:textId="77777777">
        <w:trPr>
          <w:cantSplit/>
          <w:tblHeader/>
        </w:trPr>
        <w:tc>
          <w:tcPr>
            <w:tcW w:w="1985" w:type="dxa"/>
            <w:tcBorders>
              <w:top w:val="single" w:sz="4" w:space="0" w:color="000000"/>
              <w:left w:val="single" w:sz="4" w:space="0" w:color="000000"/>
              <w:bottom w:val="single" w:sz="4" w:space="0" w:color="000000"/>
            </w:tcBorders>
            <w:shd w:val="clear" w:color="auto" w:fill="auto"/>
            <w:vAlign w:val="center"/>
          </w:tcPr>
          <w:p w14:paraId="76FE7869" w14:textId="77777777" w:rsidR="00183D00" w:rsidRDefault="00024C32">
            <w:pPr>
              <w:spacing w:before="60" w:after="60"/>
              <w:ind w:left="0" w:firstLine="34"/>
              <w:jc w:val="center"/>
            </w:pPr>
            <w:r>
              <w:rPr>
                <w:sz w:val="24"/>
              </w:rPr>
              <w:t>ПКГ, КУ, должности, не включенные в ПКГ</w:t>
            </w:r>
          </w:p>
        </w:tc>
        <w:tc>
          <w:tcPr>
            <w:tcW w:w="5842" w:type="dxa"/>
            <w:tcBorders>
              <w:top w:val="single" w:sz="4" w:space="0" w:color="000000"/>
              <w:left w:val="single" w:sz="4" w:space="0" w:color="000000"/>
              <w:bottom w:val="single" w:sz="4" w:space="0" w:color="000000"/>
            </w:tcBorders>
            <w:shd w:val="clear" w:color="auto" w:fill="auto"/>
            <w:vAlign w:val="center"/>
          </w:tcPr>
          <w:p w14:paraId="1B5E4EF4" w14:textId="77777777" w:rsidR="00183D00" w:rsidRDefault="00024C32">
            <w:pPr>
              <w:spacing w:before="60" w:after="60"/>
              <w:ind w:left="0" w:firstLine="34"/>
              <w:jc w:val="center"/>
              <w:rPr>
                <w:sz w:val="24"/>
              </w:rPr>
            </w:pPr>
            <w:r>
              <w:rPr>
                <w:sz w:val="24"/>
              </w:rPr>
              <w:t>Должности</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B565" w14:textId="77777777" w:rsidR="00183D00" w:rsidRDefault="00024C32">
            <w:pPr>
              <w:spacing w:before="60" w:after="60"/>
              <w:ind w:left="0" w:firstLine="34"/>
              <w:jc w:val="center"/>
            </w:pPr>
            <w:r>
              <w:rPr>
                <w:sz w:val="24"/>
              </w:rPr>
              <w:t>Межуровневый коэффициент</w:t>
            </w:r>
          </w:p>
        </w:tc>
      </w:tr>
      <w:tr w:rsidR="00183D00" w14:paraId="655ECCB8" w14:textId="77777777">
        <w:trPr>
          <w:cantSplit/>
        </w:trPr>
        <w:tc>
          <w:tcPr>
            <w:tcW w:w="1985" w:type="dxa"/>
            <w:tcBorders>
              <w:top w:val="single" w:sz="4" w:space="0" w:color="000000"/>
              <w:left w:val="single" w:sz="4" w:space="0" w:color="000000"/>
              <w:bottom w:val="single" w:sz="4" w:space="0" w:color="000000"/>
            </w:tcBorders>
            <w:shd w:val="clear" w:color="auto" w:fill="auto"/>
            <w:vAlign w:val="center"/>
          </w:tcPr>
          <w:p w14:paraId="431544A1" w14:textId="77777777" w:rsidR="00183D00" w:rsidRDefault="00024C32">
            <w:pPr>
              <w:spacing w:before="60" w:after="60"/>
              <w:ind w:left="0" w:firstLine="34"/>
            </w:pPr>
            <w:r>
              <w:rPr>
                <w:sz w:val="24"/>
              </w:rPr>
              <w:t>ПКГ «Должности технических исполнителей и артистов вспомогательного состава»</w:t>
            </w:r>
          </w:p>
        </w:tc>
        <w:tc>
          <w:tcPr>
            <w:tcW w:w="5842" w:type="dxa"/>
            <w:tcBorders>
              <w:top w:val="single" w:sz="4" w:space="0" w:color="000000"/>
              <w:left w:val="single" w:sz="4" w:space="0" w:color="000000"/>
              <w:bottom w:val="single" w:sz="4" w:space="0" w:color="000000"/>
            </w:tcBorders>
            <w:shd w:val="clear" w:color="auto" w:fill="auto"/>
          </w:tcPr>
          <w:p w14:paraId="21F6B7FF" w14:textId="77777777" w:rsidR="00183D00" w:rsidRDefault="00024C32">
            <w:pPr>
              <w:spacing w:before="60" w:after="60"/>
              <w:ind w:left="0" w:firstLine="34"/>
            </w:pPr>
            <w:r>
              <w:rPr>
                <w:sz w:val="24"/>
              </w:rPr>
              <w:t>Артист вспомогательного состава концертных организаций; смотритель музейный; контролер билетов</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10FD6D82" w14:textId="77777777" w:rsidR="00183D00" w:rsidRDefault="00024C32">
            <w:pPr>
              <w:spacing w:before="60" w:after="60"/>
              <w:ind w:left="0" w:firstLine="34"/>
              <w:jc w:val="center"/>
              <w:rPr>
                <w:sz w:val="24"/>
              </w:rPr>
            </w:pPr>
            <w:r>
              <w:rPr>
                <w:sz w:val="24"/>
              </w:rPr>
              <w:t>1,25</w:t>
            </w:r>
          </w:p>
        </w:tc>
      </w:tr>
      <w:tr w:rsidR="00183D00" w14:paraId="35965597" w14:textId="77777777">
        <w:trPr>
          <w:cantSplit/>
        </w:trPr>
        <w:tc>
          <w:tcPr>
            <w:tcW w:w="1985" w:type="dxa"/>
            <w:tcBorders>
              <w:top w:val="single" w:sz="4" w:space="0" w:color="000000"/>
              <w:left w:val="single" w:sz="4" w:space="0" w:color="000000"/>
              <w:bottom w:val="single" w:sz="4" w:space="0" w:color="000000"/>
            </w:tcBorders>
            <w:shd w:val="clear" w:color="auto" w:fill="auto"/>
            <w:vAlign w:val="center"/>
          </w:tcPr>
          <w:p w14:paraId="00E0AD67" w14:textId="77777777" w:rsidR="00183D00" w:rsidRDefault="00024C32">
            <w:pPr>
              <w:spacing w:before="60" w:after="60"/>
              <w:ind w:left="0" w:firstLine="34"/>
            </w:pPr>
            <w:r>
              <w:rPr>
                <w:sz w:val="24"/>
              </w:rPr>
              <w:t>ПКГ «Должности работников культуры, искусства и кинематографии среднего звена»</w:t>
            </w:r>
          </w:p>
        </w:tc>
        <w:tc>
          <w:tcPr>
            <w:tcW w:w="5842" w:type="dxa"/>
            <w:tcBorders>
              <w:top w:val="single" w:sz="4" w:space="0" w:color="000000"/>
              <w:left w:val="single" w:sz="4" w:space="0" w:color="000000"/>
              <w:bottom w:val="single" w:sz="4" w:space="0" w:color="000000"/>
            </w:tcBorders>
            <w:shd w:val="clear" w:color="auto" w:fill="auto"/>
          </w:tcPr>
          <w:p w14:paraId="4668F3E0" w14:textId="77777777" w:rsidR="00183D00" w:rsidRDefault="00024C32">
            <w:pPr>
              <w:spacing w:before="60" w:after="60"/>
              <w:ind w:left="0" w:firstLine="34"/>
            </w:pPr>
            <w:r>
              <w:rPr>
                <w:sz w:val="24"/>
              </w:rPr>
              <w:t xml:space="preserve">Заведующий билетными кассами; заведующий костюмерной; репетитор по технике речи; суфлер; организатор экскурсий; руководитель кружка, любительского объединения, клуба по интересам; ведущий дискотеки, руководитель музыкальной части дискотеки; аккомпаниатор; </w:t>
            </w:r>
            <w:proofErr w:type="spellStart"/>
            <w:r>
              <w:rPr>
                <w:sz w:val="24"/>
              </w:rPr>
              <w:t>культорганизатор</w:t>
            </w:r>
            <w:proofErr w:type="spellEnd"/>
            <w:r>
              <w:rPr>
                <w:sz w:val="24"/>
              </w:rPr>
              <w:t>.</w:t>
            </w:r>
          </w:p>
          <w:p w14:paraId="4360BFB4" w14:textId="77777777" w:rsidR="00183D00" w:rsidRDefault="00024C32">
            <w:pPr>
              <w:spacing w:before="60" w:after="60"/>
              <w:ind w:left="0" w:firstLine="34"/>
            </w:pPr>
            <w:r>
              <w:rPr>
                <w:sz w:val="24"/>
              </w:rPr>
              <w:t>Ассистенты: режиссера, дирижера, балетмейстера, хормейстера; помощник режиссера; контролер-посадчик аттракциона</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71A72DD6" w14:textId="77777777" w:rsidR="00183D00" w:rsidRDefault="00024C32">
            <w:pPr>
              <w:spacing w:before="60" w:after="60"/>
              <w:ind w:left="0" w:firstLine="34"/>
              <w:jc w:val="center"/>
              <w:rPr>
                <w:sz w:val="24"/>
              </w:rPr>
            </w:pPr>
            <w:r>
              <w:rPr>
                <w:sz w:val="24"/>
              </w:rPr>
              <w:t>1,50</w:t>
            </w:r>
          </w:p>
        </w:tc>
      </w:tr>
      <w:tr w:rsidR="00183D00" w14:paraId="11F1D883" w14:textId="77777777">
        <w:trPr>
          <w:cantSplit/>
        </w:trPr>
        <w:tc>
          <w:tcPr>
            <w:tcW w:w="1985" w:type="dxa"/>
            <w:tcBorders>
              <w:top w:val="single" w:sz="4" w:space="0" w:color="000000"/>
              <w:left w:val="single" w:sz="4" w:space="0" w:color="000000"/>
              <w:bottom w:val="single" w:sz="4" w:space="0" w:color="000000"/>
            </w:tcBorders>
            <w:shd w:val="clear" w:color="auto" w:fill="auto"/>
            <w:vAlign w:val="center"/>
          </w:tcPr>
          <w:p w14:paraId="635E5C98" w14:textId="77777777" w:rsidR="00183D00" w:rsidRDefault="00024C32">
            <w:pPr>
              <w:spacing w:before="60" w:after="60"/>
              <w:ind w:left="0" w:firstLine="34"/>
              <w:rPr>
                <w:sz w:val="24"/>
              </w:rPr>
            </w:pPr>
            <w:r>
              <w:rPr>
                <w:sz w:val="24"/>
              </w:rPr>
              <w:t>ПКГ «Должности работников культуры, искусства и кинематографии ведущего звена»</w:t>
            </w:r>
          </w:p>
        </w:tc>
        <w:tc>
          <w:tcPr>
            <w:tcW w:w="5842" w:type="dxa"/>
            <w:tcBorders>
              <w:top w:val="single" w:sz="4" w:space="0" w:color="000000"/>
              <w:left w:val="single" w:sz="4" w:space="0" w:color="000000"/>
              <w:bottom w:val="single" w:sz="4" w:space="0" w:color="000000"/>
            </w:tcBorders>
            <w:shd w:val="clear" w:color="auto" w:fill="auto"/>
          </w:tcPr>
          <w:p w14:paraId="36130BC9" w14:textId="77777777" w:rsidR="00183D00" w:rsidRDefault="00024C32">
            <w:pPr>
              <w:spacing w:before="60" w:after="60"/>
              <w:ind w:left="0" w:firstLine="34"/>
            </w:pPr>
            <w:r>
              <w:rPr>
                <w:sz w:val="24"/>
              </w:rPr>
              <w:t xml:space="preserve">Концертмейстер по классу вокала (балета);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w:t>
            </w:r>
            <w:proofErr w:type="spellStart"/>
            <w:r>
              <w:rPr>
                <w:sz w:val="24"/>
              </w:rPr>
              <w:t>худож</w:t>
            </w:r>
            <w:proofErr w:type="spellEnd"/>
            <w:r>
              <w:rPr>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13B7EC53" w14:textId="77777777" w:rsidR="00183D00" w:rsidRDefault="00024C32">
            <w:pPr>
              <w:spacing w:before="60" w:after="60"/>
              <w:ind w:left="0" w:firstLine="34"/>
              <w:jc w:val="center"/>
              <w:rPr>
                <w:sz w:val="24"/>
              </w:rPr>
            </w:pPr>
            <w:r>
              <w:rPr>
                <w:sz w:val="24"/>
              </w:rPr>
              <w:t>1,80</w:t>
            </w:r>
          </w:p>
        </w:tc>
      </w:tr>
      <w:tr w:rsidR="00183D00" w14:paraId="7EB5BC15" w14:textId="77777777">
        <w:trPr>
          <w:cantSplit/>
        </w:trPr>
        <w:tc>
          <w:tcPr>
            <w:tcW w:w="1985" w:type="dxa"/>
            <w:tcBorders>
              <w:top w:val="single" w:sz="4" w:space="0" w:color="000000"/>
              <w:left w:val="single" w:sz="4" w:space="0" w:color="000000"/>
              <w:bottom w:val="single" w:sz="4" w:space="0" w:color="000000"/>
            </w:tcBorders>
            <w:shd w:val="clear" w:color="auto" w:fill="auto"/>
            <w:vAlign w:val="center"/>
          </w:tcPr>
          <w:p w14:paraId="060BE173" w14:textId="77777777" w:rsidR="00183D00" w:rsidRDefault="00183D00">
            <w:pPr>
              <w:snapToGrid w:val="0"/>
              <w:spacing w:before="60" w:after="60"/>
              <w:ind w:left="0" w:firstLine="34"/>
              <w:rPr>
                <w:sz w:val="24"/>
              </w:rPr>
            </w:pPr>
          </w:p>
        </w:tc>
        <w:tc>
          <w:tcPr>
            <w:tcW w:w="5842" w:type="dxa"/>
            <w:tcBorders>
              <w:top w:val="single" w:sz="4" w:space="0" w:color="000000"/>
              <w:left w:val="single" w:sz="4" w:space="0" w:color="000000"/>
              <w:bottom w:val="single" w:sz="4" w:space="0" w:color="000000"/>
            </w:tcBorders>
            <w:shd w:val="clear" w:color="auto" w:fill="auto"/>
          </w:tcPr>
          <w:p w14:paraId="10D4B3AD" w14:textId="77777777" w:rsidR="00183D00" w:rsidRDefault="00024C32" w:rsidP="0045290E">
            <w:pPr>
              <w:spacing w:before="60" w:after="60"/>
              <w:ind w:left="0" w:firstLine="34"/>
              <w:jc w:val="both"/>
            </w:pPr>
            <w:r>
              <w:rPr>
                <w:sz w:val="24"/>
              </w:rPr>
              <w:t xml:space="preserve">художник по свету; художник-постановщик; художник-фотограф;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артистов-концертных исполнителей вспомогательного состава; хранитель фондов; редактор (музыкальный редактор); специалист по фольклору; специалист по жанрам творчества; специалист по методике клубной работы; </w:t>
            </w:r>
            <w:r w:rsidR="007011C6">
              <w:rPr>
                <w:sz w:val="24"/>
              </w:rPr>
              <w:t xml:space="preserve">менеджер по культурно-массовому досугу; </w:t>
            </w:r>
            <w:r>
              <w:rPr>
                <w:sz w:val="24"/>
              </w:rPr>
              <w:t>методист по составлению кинопрограмм; специалист по учетно-</w:t>
            </w:r>
            <w:proofErr w:type="spellStart"/>
            <w:r>
              <w:rPr>
                <w:sz w:val="24"/>
              </w:rPr>
              <w:t>хранительской</w:t>
            </w:r>
            <w:proofErr w:type="spellEnd"/>
            <w:r>
              <w:rPr>
                <w:sz w:val="24"/>
              </w:rPr>
              <w:t xml:space="preserve"> документации; специалист экспозиционного и выставочного отдела; звукооператор; монтажер; редактор по репертуару</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4AFD9E7B" w14:textId="77777777" w:rsidR="00183D00" w:rsidRDefault="00183D00">
            <w:pPr>
              <w:snapToGrid w:val="0"/>
              <w:spacing w:before="60" w:after="60"/>
              <w:ind w:left="0" w:firstLine="34"/>
              <w:jc w:val="center"/>
              <w:rPr>
                <w:sz w:val="24"/>
              </w:rPr>
            </w:pPr>
          </w:p>
        </w:tc>
      </w:tr>
      <w:tr w:rsidR="00183D00" w14:paraId="6D9E63C6" w14:textId="77777777">
        <w:trPr>
          <w:cantSplit/>
        </w:trPr>
        <w:tc>
          <w:tcPr>
            <w:tcW w:w="1985" w:type="dxa"/>
            <w:tcBorders>
              <w:top w:val="single" w:sz="4" w:space="0" w:color="000000"/>
              <w:left w:val="single" w:sz="4" w:space="0" w:color="000000"/>
              <w:bottom w:val="single" w:sz="4" w:space="0" w:color="000000"/>
            </w:tcBorders>
            <w:shd w:val="clear" w:color="auto" w:fill="auto"/>
            <w:vAlign w:val="center"/>
          </w:tcPr>
          <w:p w14:paraId="1CFD64F2" w14:textId="77777777" w:rsidR="00183D00" w:rsidRDefault="00024C32">
            <w:pPr>
              <w:spacing w:before="60" w:after="60"/>
              <w:ind w:left="0" w:firstLine="34"/>
              <w:rPr>
                <w:sz w:val="24"/>
              </w:rPr>
            </w:pPr>
            <w:r>
              <w:rPr>
                <w:sz w:val="24"/>
              </w:rPr>
              <w:t>ПКГ «Должности руководящего состава учреждений культуры, искусства и кинематографии»</w:t>
            </w:r>
          </w:p>
        </w:tc>
        <w:tc>
          <w:tcPr>
            <w:tcW w:w="5842" w:type="dxa"/>
            <w:tcBorders>
              <w:top w:val="single" w:sz="4" w:space="0" w:color="000000"/>
              <w:left w:val="single" w:sz="4" w:space="0" w:color="000000"/>
              <w:bottom w:val="single" w:sz="4" w:space="0" w:color="000000"/>
            </w:tcBorders>
            <w:shd w:val="clear" w:color="auto" w:fill="auto"/>
          </w:tcPr>
          <w:p w14:paraId="4016605F" w14:textId="77777777" w:rsidR="00183D00" w:rsidRDefault="00024C32">
            <w:pPr>
              <w:spacing w:before="60" w:after="60"/>
              <w:ind w:left="0" w:firstLine="34"/>
              <w:jc w:val="both"/>
              <w:rPr>
                <w:sz w:val="24"/>
              </w:rPr>
            </w:pPr>
            <w:r>
              <w:rPr>
                <w:sz w:val="24"/>
              </w:rPr>
              <w:t>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w:t>
            </w:r>
            <w:r w:rsidRPr="00CE3E41">
              <w:rPr>
                <w:sz w:val="24"/>
              </w:rPr>
              <w:t>; заведующий художественно-постановочной частью;</w:t>
            </w:r>
            <w:r>
              <w:rPr>
                <w:sz w:val="24"/>
              </w:rPr>
              <w:t xml:space="preserve"> заведующий отделом (сектором) библиотеки; заведующий отделом (сектором) музея; заведующий передвижной выставкой музея; режиссер (дирижер, балетмейстер, хормейстер); звукорежиссер; главный хранитель фондов;  заведующий отделом  (сектором)  дома  (дворца) культуры,  парка</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357BE8CA" w14:textId="77777777" w:rsidR="00183D00" w:rsidRDefault="00024C32">
            <w:pPr>
              <w:spacing w:before="60" w:after="60"/>
              <w:ind w:left="0" w:firstLine="34"/>
              <w:jc w:val="center"/>
              <w:rPr>
                <w:sz w:val="24"/>
              </w:rPr>
            </w:pPr>
            <w:r>
              <w:rPr>
                <w:sz w:val="24"/>
              </w:rPr>
              <w:t>2,60</w:t>
            </w:r>
          </w:p>
        </w:tc>
      </w:tr>
      <w:tr w:rsidR="00183D00" w14:paraId="04EAB022" w14:textId="77777777">
        <w:trPr>
          <w:cantSplit/>
        </w:trPr>
        <w:tc>
          <w:tcPr>
            <w:tcW w:w="1985" w:type="dxa"/>
            <w:tcBorders>
              <w:top w:val="single" w:sz="4" w:space="0" w:color="000000"/>
              <w:left w:val="single" w:sz="4" w:space="0" w:color="000000"/>
              <w:bottom w:val="single" w:sz="4" w:space="0" w:color="000000"/>
            </w:tcBorders>
            <w:shd w:val="clear" w:color="auto" w:fill="auto"/>
            <w:vAlign w:val="center"/>
          </w:tcPr>
          <w:p w14:paraId="70668D53" w14:textId="77777777" w:rsidR="00183D00" w:rsidRDefault="00183D00">
            <w:pPr>
              <w:snapToGrid w:val="0"/>
              <w:spacing w:before="60" w:after="60"/>
              <w:ind w:left="0" w:firstLine="34"/>
              <w:rPr>
                <w:sz w:val="24"/>
              </w:rPr>
            </w:pPr>
          </w:p>
        </w:tc>
        <w:tc>
          <w:tcPr>
            <w:tcW w:w="5842" w:type="dxa"/>
            <w:tcBorders>
              <w:top w:val="single" w:sz="4" w:space="0" w:color="000000"/>
              <w:left w:val="single" w:sz="4" w:space="0" w:color="000000"/>
              <w:bottom w:val="single" w:sz="4" w:space="0" w:color="000000"/>
            </w:tcBorders>
            <w:shd w:val="clear" w:color="auto" w:fill="auto"/>
          </w:tcPr>
          <w:p w14:paraId="2948A6A9" w14:textId="77777777" w:rsidR="00183D00" w:rsidRDefault="00024C32">
            <w:pPr>
              <w:spacing w:before="60" w:after="60"/>
              <w:ind w:left="0" w:firstLine="34"/>
              <w:jc w:val="both"/>
            </w:pPr>
            <w:r>
              <w:rPr>
                <w:sz w:val="24"/>
              </w:rPr>
              <w:t xml:space="preserve">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художественно-оформительской мастерской; директор творческого коллектива; режиссер массовых представлений; заведующий отделом по эксплуатации аттракционной техники; </w:t>
            </w:r>
            <w:r w:rsidR="00CE3E41">
              <w:rPr>
                <w:sz w:val="24"/>
              </w:rPr>
              <w:t xml:space="preserve">руководитель кружка; </w:t>
            </w:r>
            <w:r>
              <w:rPr>
                <w:sz w:val="24"/>
              </w:rPr>
              <w:t>руководитель клубного формирования-любительского объединения, студии, коллектива самодеятельного искусства, клуба по интересам</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632E5E76" w14:textId="77777777" w:rsidR="00183D00" w:rsidRDefault="00183D00">
            <w:pPr>
              <w:snapToGrid w:val="0"/>
              <w:spacing w:before="60" w:after="60"/>
              <w:ind w:left="0" w:firstLine="34"/>
              <w:jc w:val="center"/>
              <w:rPr>
                <w:sz w:val="24"/>
              </w:rPr>
            </w:pPr>
          </w:p>
        </w:tc>
      </w:tr>
      <w:tr w:rsidR="00183D00" w14:paraId="3747BF7B" w14:textId="77777777">
        <w:trPr>
          <w:cantSplit/>
        </w:trPr>
        <w:tc>
          <w:tcPr>
            <w:tcW w:w="1985" w:type="dxa"/>
            <w:vMerge w:val="restart"/>
            <w:tcBorders>
              <w:top w:val="single" w:sz="4" w:space="0" w:color="000000"/>
              <w:left w:val="single" w:sz="4" w:space="0" w:color="000000"/>
              <w:bottom w:val="single" w:sz="4" w:space="0" w:color="000000"/>
            </w:tcBorders>
            <w:shd w:val="clear" w:color="auto" w:fill="auto"/>
            <w:vAlign w:val="center"/>
          </w:tcPr>
          <w:p w14:paraId="3A73C4F8" w14:textId="77777777" w:rsidR="00183D00" w:rsidRDefault="00024C32">
            <w:pPr>
              <w:spacing w:before="60" w:after="60"/>
              <w:ind w:left="0" w:firstLine="34"/>
              <w:rPr>
                <w:sz w:val="24"/>
              </w:rPr>
            </w:pPr>
            <w:r>
              <w:rPr>
                <w:sz w:val="24"/>
              </w:rPr>
              <w:t>Должности, не включенные в ПКГ</w:t>
            </w:r>
          </w:p>
        </w:tc>
        <w:tc>
          <w:tcPr>
            <w:tcW w:w="5842" w:type="dxa"/>
            <w:tcBorders>
              <w:top w:val="single" w:sz="4" w:space="0" w:color="000000"/>
              <w:left w:val="single" w:sz="4" w:space="0" w:color="000000"/>
              <w:bottom w:val="single" w:sz="4" w:space="0" w:color="000000"/>
            </w:tcBorders>
            <w:shd w:val="clear" w:color="auto" w:fill="auto"/>
          </w:tcPr>
          <w:p w14:paraId="065835EA" w14:textId="77777777" w:rsidR="00183D00" w:rsidRDefault="00024C32">
            <w:pPr>
              <w:spacing w:before="60" w:after="60"/>
              <w:ind w:left="0" w:firstLine="34"/>
              <w:jc w:val="both"/>
            </w:pPr>
            <w:r>
              <w:rPr>
                <w:sz w:val="24"/>
              </w:rPr>
              <w:t>Инспектор (старший инспектор) творческого коллектива, помощник директора; менеджер культурно-досуговых организаций клубного типа, парков культуры и отдыха, других аналогичных культурно-досуговых организаций</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011900FE" w14:textId="77777777" w:rsidR="00183D00" w:rsidRDefault="00024C32">
            <w:pPr>
              <w:spacing w:before="60" w:after="60"/>
              <w:ind w:left="0" w:firstLine="34"/>
              <w:jc w:val="center"/>
              <w:rPr>
                <w:sz w:val="24"/>
              </w:rPr>
            </w:pPr>
            <w:r>
              <w:rPr>
                <w:sz w:val="24"/>
              </w:rPr>
              <w:t>1,80</w:t>
            </w:r>
          </w:p>
        </w:tc>
      </w:tr>
      <w:tr w:rsidR="00183D00" w14:paraId="67F2B3AF"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568995CB" w14:textId="77777777" w:rsidR="00183D00" w:rsidRDefault="00183D00">
            <w:pPr>
              <w:snapToGrid w:val="0"/>
              <w:spacing w:before="60" w:after="60"/>
              <w:ind w:left="0" w:firstLine="34"/>
              <w:rPr>
                <w:sz w:val="24"/>
              </w:rPr>
            </w:pPr>
          </w:p>
        </w:tc>
        <w:tc>
          <w:tcPr>
            <w:tcW w:w="5842" w:type="dxa"/>
            <w:tcBorders>
              <w:top w:val="single" w:sz="4" w:space="0" w:color="000000"/>
              <w:left w:val="single" w:sz="4" w:space="0" w:color="000000"/>
              <w:bottom w:val="single" w:sz="4" w:space="0" w:color="000000"/>
            </w:tcBorders>
            <w:shd w:val="clear" w:color="auto" w:fill="auto"/>
          </w:tcPr>
          <w:p w14:paraId="77447651" w14:textId="77777777" w:rsidR="00183D00" w:rsidRDefault="00024C32">
            <w:pPr>
              <w:spacing w:before="60" w:after="60"/>
              <w:ind w:left="0" w:firstLine="34"/>
            </w:pPr>
            <w:r>
              <w:rPr>
                <w:sz w:val="24"/>
              </w:rPr>
              <w:t>Заместитель начальника отдела (сектора) учреждения культуры</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187BFF02" w14:textId="77777777" w:rsidR="00183D00" w:rsidRDefault="00024C32">
            <w:pPr>
              <w:spacing w:before="60" w:after="60"/>
              <w:ind w:left="0" w:firstLine="34"/>
              <w:jc w:val="center"/>
              <w:rPr>
                <w:sz w:val="24"/>
              </w:rPr>
            </w:pPr>
            <w:r>
              <w:rPr>
                <w:sz w:val="24"/>
              </w:rPr>
              <w:t>2,30</w:t>
            </w:r>
          </w:p>
        </w:tc>
      </w:tr>
      <w:tr w:rsidR="00183D00" w14:paraId="2FCE8D55"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64E4371C" w14:textId="77777777" w:rsidR="00183D00" w:rsidRDefault="00183D00">
            <w:pPr>
              <w:snapToGrid w:val="0"/>
              <w:spacing w:before="60" w:after="60"/>
              <w:ind w:left="0" w:firstLine="34"/>
              <w:rPr>
                <w:sz w:val="24"/>
              </w:rPr>
            </w:pPr>
          </w:p>
        </w:tc>
        <w:tc>
          <w:tcPr>
            <w:tcW w:w="5842" w:type="dxa"/>
            <w:tcBorders>
              <w:top w:val="single" w:sz="4" w:space="0" w:color="000000"/>
              <w:left w:val="single" w:sz="4" w:space="0" w:color="000000"/>
              <w:bottom w:val="single" w:sz="4" w:space="0" w:color="000000"/>
            </w:tcBorders>
            <w:shd w:val="clear" w:color="auto" w:fill="auto"/>
          </w:tcPr>
          <w:p w14:paraId="222314A6" w14:textId="77777777" w:rsidR="00183D00" w:rsidRDefault="00024C32">
            <w:pPr>
              <w:spacing w:before="60" w:after="60"/>
              <w:ind w:left="0" w:firstLine="34"/>
            </w:pPr>
            <w:r>
              <w:rPr>
                <w:sz w:val="24"/>
              </w:rPr>
              <w:t>Главный администратор; главный режиссер; художественный руководитель</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36DBF83A" w14:textId="77777777" w:rsidR="00183D00" w:rsidRDefault="00024C32">
            <w:pPr>
              <w:spacing w:before="60" w:after="60"/>
              <w:ind w:left="0" w:firstLine="34"/>
              <w:jc w:val="center"/>
              <w:rPr>
                <w:sz w:val="24"/>
              </w:rPr>
            </w:pPr>
            <w:r>
              <w:rPr>
                <w:sz w:val="24"/>
              </w:rPr>
              <w:t>2,60</w:t>
            </w:r>
          </w:p>
        </w:tc>
      </w:tr>
      <w:tr w:rsidR="00183D00" w14:paraId="0040C3A7"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2210BB90" w14:textId="77777777" w:rsidR="00183D00" w:rsidRDefault="00183D00">
            <w:pPr>
              <w:snapToGrid w:val="0"/>
              <w:spacing w:before="60" w:after="60"/>
              <w:ind w:left="0" w:firstLine="34"/>
              <w:rPr>
                <w:sz w:val="24"/>
              </w:rPr>
            </w:pPr>
          </w:p>
        </w:tc>
        <w:tc>
          <w:tcPr>
            <w:tcW w:w="5842" w:type="dxa"/>
            <w:tcBorders>
              <w:top w:val="single" w:sz="4" w:space="0" w:color="000000"/>
              <w:left w:val="single" w:sz="4" w:space="0" w:color="000000"/>
              <w:bottom w:val="single" w:sz="4" w:space="0" w:color="000000"/>
            </w:tcBorders>
            <w:shd w:val="clear" w:color="auto" w:fill="auto"/>
          </w:tcPr>
          <w:p w14:paraId="76F85A4D" w14:textId="77777777" w:rsidR="00183D00" w:rsidRDefault="00024C32">
            <w:pPr>
              <w:spacing w:before="60" w:after="60"/>
              <w:ind w:left="0" w:firstLine="34"/>
            </w:pPr>
            <w:r>
              <w:rPr>
                <w:sz w:val="24"/>
              </w:rPr>
              <w:t>Заведующий городской, поселковой библиотекой</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30AD37C1" w14:textId="77777777" w:rsidR="00183D00" w:rsidRDefault="00024C32">
            <w:pPr>
              <w:spacing w:before="60" w:after="60"/>
              <w:ind w:left="0" w:firstLine="34"/>
              <w:jc w:val="center"/>
              <w:rPr>
                <w:sz w:val="24"/>
              </w:rPr>
            </w:pPr>
            <w:r>
              <w:rPr>
                <w:sz w:val="24"/>
              </w:rPr>
              <w:t>2,65</w:t>
            </w:r>
          </w:p>
        </w:tc>
      </w:tr>
      <w:tr w:rsidR="00183D00" w14:paraId="4C1A325B" w14:textId="77777777">
        <w:trPr>
          <w:cantSplit/>
        </w:trPr>
        <w:tc>
          <w:tcPr>
            <w:tcW w:w="1985" w:type="dxa"/>
            <w:vMerge/>
            <w:tcBorders>
              <w:top w:val="single" w:sz="4" w:space="0" w:color="000000"/>
              <w:left w:val="single" w:sz="4" w:space="0" w:color="000000"/>
              <w:bottom w:val="single" w:sz="4" w:space="0" w:color="000000"/>
            </w:tcBorders>
            <w:shd w:val="clear" w:color="auto" w:fill="auto"/>
            <w:vAlign w:val="center"/>
          </w:tcPr>
          <w:p w14:paraId="4F9E9DA8" w14:textId="77777777" w:rsidR="00183D00" w:rsidRDefault="00183D00">
            <w:pPr>
              <w:snapToGrid w:val="0"/>
              <w:spacing w:before="60" w:after="60"/>
              <w:ind w:left="0" w:firstLine="34"/>
              <w:rPr>
                <w:sz w:val="24"/>
              </w:rPr>
            </w:pPr>
          </w:p>
        </w:tc>
        <w:tc>
          <w:tcPr>
            <w:tcW w:w="5842" w:type="dxa"/>
            <w:tcBorders>
              <w:top w:val="single" w:sz="4" w:space="0" w:color="000000"/>
              <w:left w:val="single" w:sz="4" w:space="0" w:color="000000"/>
              <w:bottom w:val="single" w:sz="4" w:space="0" w:color="000000"/>
            </w:tcBorders>
            <w:shd w:val="clear" w:color="auto" w:fill="auto"/>
          </w:tcPr>
          <w:p w14:paraId="13131485" w14:textId="77777777" w:rsidR="00183D00" w:rsidRDefault="00024C32">
            <w:pPr>
              <w:spacing w:before="60" w:after="60"/>
              <w:ind w:left="0" w:firstLine="34"/>
              <w:rPr>
                <w:sz w:val="24"/>
              </w:rPr>
            </w:pPr>
            <w:r>
              <w:rPr>
                <w:sz w:val="24"/>
              </w:rPr>
              <w:t>Заведующий сельской библиотекой</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5E06F60D" w14:textId="77777777" w:rsidR="00183D00" w:rsidRDefault="00024C32">
            <w:pPr>
              <w:spacing w:before="60" w:after="60"/>
              <w:ind w:left="0" w:firstLine="34"/>
              <w:jc w:val="center"/>
              <w:rPr>
                <w:sz w:val="24"/>
              </w:rPr>
            </w:pPr>
            <w:r>
              <w:rPr>
                <w:sz w:val="24"/>
              </w:rPr>
              <w:t>2,7</w:t>
            </w:r>
          </w:p>
        </w:tc>
      </w:tr>
    </w:tbl>
    <w:p w14:paraId="240A9A89" w14:textId="77777777" w:rsidR="00183D00" w:rsidRDefault="00183D00">
      <w:pPr>
        <w:pStyle w:val="Pro-Gramma0"/>
        <w:jc w:val="center"/>
        <w:rPr>
          <w:sz w:val="16"/>
          <w:szCs w:val="16"/>
        </w:rPr>
      </w:pPr>
    </w:p>
    <w:p w14:paraId="45D74C91" w14:textId="77777777" w:rsidR="00183D00" w:rsidRDefault="00024C32">
      <w:pPr>
        <w:pStyle w:val="Pro-Gramma0"/>
        <w:ind w:firstLine="0"/>
        <w:jc w:val="center"/>
        <w:rPr>
          <w:sz w:val="24"/>
          <w:szCs w:val="24"/>
        </w:rPr>
      </w:pPr>
      <w:r>
        <w:rPr>
          <w:sz w:val="24"/>
          <w:szCs w:val="24"/>
        </w:rPr>
        <w:t>3.</w:t>
      </w:r>
      <w:r w:rsidR="00E32C88">
        <w:rPr>
          <w:sz w:val="24"/>
          <w:szCs w:val="24"/>
        </w:rPr>
        <w:t xml:space="preserve"> </w:t>
      </w:r>
      <w:r>
        <w:rPr>
          <w:sz w:val="24"/>
          <w:szCs w:val="24"/>
        </w:rPr>
        <w:t xml:space="preserve">Перечень должностей работников </w:t>
      </w:r>
      <w:r w:rsidR="00212EFD">
        <w:rPr>
          <w:sz w:val="24"/>
          <w:szCs w:val="24"/>
        </w:rPr>
        <w:t>МКУК «Красноборский центр досуга и народного творчества</w:t>
      </w:r>
      <w:r w:rsidR="00331BC8">
        <w:rPr>
          <w:sz w:val="24"/>
          <w:szCs w:val="24"/>
        </w:rPr>
        <w:t>»</w:t>
      </w:r>
      <w:r>
        <w:rPr>
          <w:sz w:val="24"/>
          <w:szCs w:val="24"/>
        </w:rPr>
        <w:t>, относимых к основному персоналу, для определения размер</w:t>
      </w:r>
      <w:r w:rsidR="00212EFD">
        <w:rPr>
          <w:sz w:val="24"/>
          <w:szCs w:val="24"/>
        </w:rPr>
        <w:t>а</w:t>
      </w:r>
      <w:r>
        <w:rPr>
          <w:sz w:val="24"/>
          <w:szCs w:val="24"/>
        </w:rPr>
        <w:t xml:space="preserve"> оклад</w:t>
      </w:r>
      <w:r w:rsidR="00212EFD">
        <w:rPr>
          <w:sz w:val="24"/>
          <w:szCs w:val="24"/>
        </w:rPr>
        <w:t>а руководителя</w:t>
      </w:r>
    </w:p>
    <w:p w14:paraId="6FA1257F" w14:textId="77777777" w:rsidR="00C5466F" w:rsidRDefault="00C5466F" w:rsidP="00E32C88">
      <w:pPr>
        <w:pStyle w:val="Pro-Gramma0"/>
        <w:ind w:firstLine="0"/>
        <w:rPr>
          <w:sz w:val="24"/>
          <w:szCs w:val="24"/>
        </w:rPr>
      </w:pPr>
    </w:p>
    <w:p w14:paraId="14287CA4" w14:textId="77777777" w:rsidR="00E32C88" w:rsidRDefault="00E32C88" w:rsidP="00E32C88">
      <w:pPr>
        <w:pStyle w:val="Pro-Gramma0"/>
        <w:numPr>
          <w:ilvl w:val="0"/>
          <w:numId w:val="11"/>
        </w:numPr>
        <w:rPr>
          <w:sz w:val="24"/>
          <w:szCs w:val="24"/>
        </w:rPr>
      </w:pPr>
      <w:r>
        <w:rPr>
          <w:sz w:val="24"/>
          <w:szCs w:val="24"/>
        </w:rPr>
        <w:t>Аккомпаниатор</w:t>
      </w:r>
    </w:p>
    <w:p w14:paraId="70424AA9" w14:textId="77777777" w:rsidR="00E32C88" w:rsidRPr="00212EFD" w:rsidRDefault="00212EFD" w:rsidP="00212EFD">
      <w:pPr>
        <w:pStyle w:val="Pro-Gramma0"/>
        <w:numPr>
          <w:ilvl w:val="0"/>
          <w:numId w:val="11"/>
        </w:numPr>
        <w:contextualSpacing w:val="0"/>
        <w:rPr>
          <w:sz w:val="24"/>
          <w:szCs w:val="24"/>
        </w:rPr>
      </w:pPr>
      <w:r>
        <w:rPr>
          <w:sz w:val="23"/>
          <w:szCs w:val="23"/>
        </w:rPr>
        <w:t>Менеджер по культурно-массовому досугу</w:t>
      </w:r>
    </w:p>
    <w:p w14:paraId="3A37203E" w14:textId="77777777" w:rsidR="00212EFD" w:rsidRDefault="00212EFD" w:rsidP="00212EFD">
      <w:pPr>
        <w:pStyle w:val="Pro-Gramma0"/>
        <w:numPr>
          <w:ilvl w:val="0"/>
          <w:numId w:val="11"/>
        </w:numPr>
        <w:contextualSpacing w:val="0"/>
        <w:rPr>
          <w:sz w:val="24"/>
          <w:szCs w:val="24"/>
        </w:rPr>
      </w:pPr>
      <w:r>
        <w:rPr>
          <w:sz w:val="23"/>
          <w:szCs w:val="23"/>
        </w:rPr>
        <w:t>Заведующий художественно-постановочной частью</w:t>
      </w:r>
    </w:p>
    <w:p w14:paraId="6FDCC542" w14:textId="77777777" w:rsidR="00C5466F" w:rsidRDefault="00C5466F">
      <w:pPr>
        <w:pStyle w:val="Pro-Gramma0"/>
        <w:ind w:firstLine="0"/>
        <w:jc w:val="center"/>
        <w:rPr>
          <w:sz w:val="24"/>
          <w:szCs w:val="24"/>
        </w:rPr>
      </w:pPr>
    </w:p>
    <w:p w14:paraId="038873E9" w14:textId="77777777" w:rsidR="00183D00" w:rsidRDefault="00024C32">
      <w:pPr>
        <w:pStyle w:val="Pro-Gramma0"/>
        <w:numPr>
          <w:ilvl w:val="0"/>
          <w:numId w:val="5"/>
        </w:numPr>
        <w:jc w:val="center"/>
      </w:pPr>
      <w:r>
        <w:rPr>
          <w:sz w:val="24"/>
          <w:szCs w:val="24"/>
        </w:rPr>
        <w:t>Порядок отнесения учреждений культуры к группам по оплате труда руководителей</w:t>
      </w:r>
    </w:p>
    <w:p w14:paraId="24D359BC" w14:textId="77777777" w:rsidR="00183D00" w:rsidRDefault="00183D00">
      <w:pPr>
        <w:pStyle w:val="Pro-Gramma0"/>
        <w:rPr>
          <w:rFonts w:ascii="Verdana" w:hAnsi="Verdana" w:cs="Arial"/>
          <w:sz w:val="24"/>
          <w:szCs w:val="24"/>
        </w:rPr>
      </w:pPr>
    </w:p>
    <w:tbl>
      <w:tblPr>
        <w:tblW w:w="9508" w:type="dxa"/>
        <w:tblBorders>
          <w:top w:val="single" w:sz="4" w:space="0" w:color="000000"/>
          <w:left w:val="single" w:sz="4" w:space="0" w:color="000000"/>
          <w:bottom w:val="single" w:sz="6" w:space="0" w:color="000000"/>
          <w:insideH w:val="single" w:sz="6" w:space="0" w:color="000000"/>
        </w:tblBorders>
        <w:tblLook w:val="04A0" w:firstRow="1" w:lastRow="0" w:firstColumn="1" w:lastColumn="0" w:noHBand="0" w:noVBand="1"/>
      </w:tblPr>
      <w:tblGrid>
        <w:gridCol w:w="567"/>
        <w:gridCol w:w="5812"/>
        <w:gridCol w:w="3129"/>
      </w:tblGrid>
      <w:tr w:rsidR="00183D00" w14:paraId="50AD9CED" w14:textId="77777777">
        <w:trPr>
          <w:cantSplit/>
        </w:trPr>
        <w:tc>
          <w:tcPr>
            <w:tcW w:w="567" w:type="dxa"/>
            <w:tcBorders>
              <w:top w:val="single" w:sz="4" w:space="0" w:color="000000"/>
              <w:left w:val="single" w:sz="4" w:space="0" w:color="000000"/>
              <w:bottom w:val="single" w:sz="6" w:space="0" w:color="000000"/>
            </w:tcBorders>
            <w:shd w:val="clear" w:color="auto" w:fill="auto"/>
          </w:tcPr>
          <w:p w14:paraId="5B263B97" w14:textId="77777777" w:rsidR="00183D00" w:rsidRDefault="00024C32">
            <w:pPr>
              <w:pStyle w:val="Pro-Tab"/>
              <w:spacing w:after="60"/>
              <w:jc w:val="center"/>
            </w:pPr>
            <w:r>
              <w:t>№</w:t>
            </w:r>
          </w:p>
          <w:p w14:paraId="64C8F5D5" w14:textId="77777777" w:rsidR="00183D00" w:rsidRDefault="00024C32">
            <w:pPr>
              <w:pStyle w:val="Pro-Tab"/>
              <w:spacing w:after="60"/>
              <w:jc w:val="center"/>
            </w:pPr>
            <w:r>
              <w:t>п/п</w:t>
            </w:r>
          </w:p>
        </w:tc>
        <w:tc>
          <w:tcPr>
            <w:tcW w:w="5812" w:type="dxa"/>
            <w:tcBorders>
              <w:top w:val="single" w:sz="4" w:space="0" w:color="000000"/>
              <w:left w:val="single" w:sz="6" w:space="0" w:color="000000"/>
              <w:bottom w:val="single" w:sz="6" w:space="0" w:color="000000"/>
            </w:tcBorders>
            <w:shd w:val="clear" w:color="auto" w:fill="auto"/>
            <w:vAlign w:val="center"/>
          </w:tcPr>
          <w:p w14:paraId="0C8BCE63" w14:textId="77777777" w:rsidR="00183D00" w:rsidRDefault="00024C32">
            <w:pPr>
              <w:pStyle w:val="Pro-Tab"/>
              <w:spacing w:after="60"/>
              <w:jc w:val="center"/>
            </w:pPr>
            <w:r>
              <w:t>Тип учреждения</w:t>
            </w:r>
          </w:p>
        </w:tc>
        <w:tc>
          <w:tcPr>
            <w:tcW w:w="3129" w:type="dxa"/>
            <w:tcBorders>
              <w:top w:val="single" w:sz="4" w:space="0" w:color="000000"/>
              <w:left w:val="single" w:sz="6" w:space="0" w:color="000000"/>
              <w:bottom w:val="single" w:sz="6" w:space="0" w:color="000000"/>
              <w:right w:val="single" w:sz="4" w:space="0" w:color="000000"/>
            </w:tcBorders>
            <w:shd w:val="clear" w:color="auto" w:fill="auto"/>
            <w:vAlign w:val="center"/>
          </w:tcPr>
          <w:p w14:paraId="6A7975EB" w14:textId="77777777" w:rsidR="00183D00" w:rsidRDefault="00024C32">
            <w:pPr>
              <w:pStyle w:val="Pro-Tab"/>
              <w:tabs>
                <w:tab w:val="left" w:pos="1556"/>
              </w:tabs>
              <w:spacing w:after="60"/>
              <w:jc w:val="center"/>
            </w:pPr>
            <w:r>
              <w:t>Группа по оплате труда</w:t>
            </w:r>
          </w:p>
        </w:tc>
      </w:tr>
      <w:tr w:rsidR="00183D00" w14:paraId="7974B48C" w14:textId="77777777">
        <w:trPr>
          <w:cantSplit/>
        </w:trPr>
        <w:tc>
          <w:tcPr>
            <w:tcW w:w="567" w:type="dxa"/>
            <w:tcBorders>
              <w:top w:val="single" w:sz="6" w:space="0" w:color="000000"/>
              <w:left w:val="single" w:sz="4" w:space="0" w:color="000000"/>
              <w:bottom w:val="single" w:sz="6" w:space="0" w:color="000000"/>
            </w:tcBorders>
            <w:shd w:val="clear" w:color="auto" w:fill="auto"/>
          </w:tcPr>
          <w:p w14:paraId="2F6A00CC" w14:textId="77777777" w:rsidR="00183D00" w:rsidRDefault="00024C32">
            <w:pPr>
              <w:pStyle w:val="Pro-Tab"/>
              <w:spacing w:after="60"/>
              <w:jc w:val="center"/>
            </w:pPr>
            <w:r>
              <w:t>1</w:t>
            </w:r>
          </w:p>
        </w:tc>
        <w:tc>
          <w:tcPr>
            <w:tcW w:w="5812" w:type="dxa"/>
            <w:tcBorders>
              <w:top w:val="single" w:sz="6" w:space="0" w:color="000000"/>
              <w:left w:val="single" w:sz="6" w:space="0" w:color="000000"/>
              <w:bottom w:val="single" w:sz="6" w:space="0" w:color="000000"/>
            </w:tcBorders>
            <w:shd w:val="clear" w:color="auto" w:fill="auto"/>
          </w:tcPr>
          <w:p w14:paraId="10AD5DA4" w14:textId="77777777" w:rsidR="00183D00" w:rsidRDefault="00024C32" w:rsidP="00B9729B">
            <w:pPr>
              <w:pStyle w:val="Pro-Tab"/>
              <w:spacing w:after="60"/>
            </w:pPr>
            <w:r>
              <w:t>МКУК «</w:t>
            </w:r>
            <w:r w:rsidR="00B9729B">
              <w:t>Красноборский центр досуга и народного творчества»</w:t>
            </w:r>
          </w:p>
        </w:tc>
        <w:tc>
          <w:tcPr>
            <w:tcW w:w="3129" w:type="dxa"/>
            <w:tcBorders>
              <w:top w:val="single" w:sz="6" w:space="0" w:color="000000"/>
              <w:left w:val="single" w:sz="6" w:space="0" w:color="000000"/>
              <w:bottom w:val="single" w:sz="6" w:space="0" w:color="000000"/>
              <w:right w:val="single" w:sz="4" w:space="0" w:color="000000"/>
            </w:tcBorders>
            <w:shd w:val="clear" w:color="auto" w:fill="auto"/>
          </w:tcPr>
          <w:p w14:paraId="65EE13A6" w14:textId="77777777" w:rsidR="00183D00" w:rsidRDefault="00B9729B">
            <w:pPr>
              <w:pStyle w:val="Pro-Tab"/>
              <w:spacing w:after="60"/>
              <w:jc w:val="center"/>
              <w:rPr>
                <w:lang w:val="en-US"/>
              </w:rPr>
            </w:pPr>
            <w:r>
              <w:rPr>
                <w:lang w:val="en-US"/>
              </w:rPr>
              <w:t>VI</w:t>
            </w:r>
          </w:p>
        </w:tc>
      </w:tr>
    </w:tbl>
    <w:p w14:paraId="0D3F589F" w14:textId="77777777" w:rsidR="00B9729B" w:rsidRDefault="00B9729B">
      <w:pPr>
        <w:pStyle w:val="Pro-Gramma0"/>
        <w:ind w:left="7371" w:firstLine="0"/>
        <w:rPr>
          <w:sz w:val="24"/>
          <w:szCs w:val="24"/>
        </w:rPr>
      </w:pPr>
    </w:p>
    <w:p w14:paraId="523785AE" w14:textId="77777777" w:rsidR="00B9729B" w:rsidRDefault="00B9729B">
      <w:pPr>
        <w:pStyle w:val="Pro-Gramma0"/>
        <w:ind w:left="7371" w:firstLine="0"/>
        <w:rPr>
          <w:sz w:val="24"/>
          <w:szCs w:val="24"/>
        </w:rPr>
      </w:pPr>
    </w:p>
    <w:p w14:paraId="37104DB6" w14:textId="77777777" w:rsidR="00B9729B" w:rsidRDefault="00B9729B" w:rsidP="00B9729B">
      <w:pPr>
        <w:pStyle w:val="Pro-Gramma0"/>
        <w:ind w:left="720" w:firstLine="0"/>
        <w:jc w:val="center"/>
      </w:pPr>
      <w:r w:rsidRPr="00B9729B">
        <w:rPr>
          <w:sz w:val="24"/>
          <w:szCs w:val="24"/>
        </w:rPr>
        <w:t xml:space="preserve">    5</w:t>
      </w:r>
      <w:r>
        <w:rPr>
          <w:sz w:val="24"/>
          <w:szCs w:val="24"/>
        </w:rPr>
        <w:t xml:space="preserve">. Отношение компенсационных и стимулирующих выплат к </w:t>
      </w:r>
      <w:proofErr w:type="spellStart"/>
      <w:r>
        <w:rPr>
          <w:sz w:val="24"/>
          <w:szCs w:val="24"/>
        </w:rPr>
        <w:t>окладно</w:t>
      </w:r>
      <w:proofErr w:type="spellEnd"/>
      <w:r>
        <w:rPr>
          <w:sz w:val="24"/>
          <w:szCs w:val="24"/>
        </w:rPr>
        <w:t>-ставочной части заработной платы, применяемое для планирования фонда оплаты труда</w:t>
      </w:r>
    </w:p>
    <w:p w14:paraId="07820F5F" w14:textId="77777777" w:rsidR="00B9729B" w:rsidRDefault="00B9729B" w:rsidP="00B9729B">
      <w:pPr>
        <w:pStyle w:val="Pro-Gramma0"/>
        <w:ind w:left="720" w:firstLine="0"/>
        <w:jc w:val="center"/>
        <w:rPr>
          <w:b/>
          <w:sz w:val="24"/>
          <w:szCs w:val="24"/>
        </w:rPr>
      </w:pPr>
    </w:p>
    <w:tbl>
      <w:tblPr>
        <w:tblW w:w="95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09"/>
        <w:gridCol w:w="6521"/>
        <w:gridCol w:w="2278"/>
      </w:tblGrid>
      <w:tr w:rsidR="00B9729B" w14:paraId="5A49927C" w14:textId="77777777" w:rsidTr="004A7B3A">
        <w:tc>
          <w:tcPr>
            <w:tcW w:w="709" w:type="dxa"/>
            <w:tcBorders>
              <w:top w:val="single" w:sz="4" w:space="0" w:color="000000"/>
              <w:left w:val="single" w:sz="4" w:space="0" w:color="000000"/>
              <w:bottom w:val="single" w:sz="4" w:space="0" w:color="000000"/>
            </w:tcBorders>
            <w:shd w:val="clear" w:color="auto" w:fill="auto"/>
          </w:tcPr>
          <w:p w14:paraId="2394513B" w14:textId="77777777" w:rsidR="00B9729B" w:rsidRDefault="00B9729B" w:rsidP="004A7B3A">
            <w:pPr>
              <w:pStyle w:val="Pro-Gramma0"/>
              <w:ind w:firstLine="0"/>
              <w:jc w:val="center"/>
              <w:rPr>
                <w:sz w:val="24"/>
                <w:szCs w:val="24"/>
              </w:rPr>
            </w:pPr>
            <w:r>
              <w:rPr>
                <w:sz w:val="24"/>
                <w:szCs w:val="24"/>
              </w:rPr>
              <w:lastRenderedPageBreak/>
              <w:t>№ п/п</w:t>
            </w:r>
          </w:p>
        </w:tc>
        <w:tc>
          <w:tcPr>
            <w:tcW w:w="6521" w:type="dxa"/>
            <w:tcBorders>
              <w:top w:val="single" w:sz="4" w:space="0" w:color="000000"/>
              <w:left w:val="single" w:sz="4" w:space="0" w:color="000000"/>
              <w:bottom w:val="single" w:sz="4" w:space="0" w:color="000000"/>
            </w:tcBorders>
            <w:shd w:val="clear" w:color="auto" w:fill="auto"/>
            <w:vAlign w:val="center"/>
          </w:tcPr>
          <w:p w14:paraId="0BFD143C" w14:textId="77777777" w:rsidR="00B9729B" w:rsidRDefault="00B9729B" w:rsidP="004A7B3A">
            <w:pPr>
              <w:pStyle w:val="Pro-Gramma0"/>
              <w:ind w:firstLine="0"/>
              <w:jc w:val="center"/>
              <w:rPr>
                <w:sz w:val="24"/>
                <w:szCs w:val="24"/>
              </w:rPr>
            </w:pPr>
            <w:r>
              <w:rPr>
                <w:sz w:val="24"/>
                <w:szCs w:val="24"/>
              </w:rPr>
              <w:t>Учреждение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066F" w14:textId="77777777" w:rsidR="00B9729B" w:rsidRDefault="00B9729B" w:rsidP="004A7B3A">
            <w:pPr>
              <w:pStyle w:val="Pro-Gramma0"/>
              <w:ind w:firstLine="0"/>
              <w:jc w:val="center"/>
              <w:rPr>
                <w:sz w:val="24"/>
                <w:szCs w:val="24"/>
              </w:rPr>
            </w:pPr>
            <w:r>
              <w:rPr>
                <w:sz w:val="24"/>
                <w:szCs w:val="24"/>
              </w:rPr>
              <w:t>Отношение</w:t>
            </w:r>
          </w:p>
        </w:tc>
      </w:tr>
      <w:tr w:rsidR="00B9729B" w14:paraId="00D6BF75" w14:textId="77777777" w:rsidTr="004A7B3A">
        <w:tc>
          <w:tcPr>
            <w:tcW w:w="709" w:type="dxa"/>
            <w:tcBorders>
              <w:top w:val="single" w:sz="4" w:space="0" w:color="000000"/>
              <w:left w:val="single" w:sz="4" w:space="0" w:color="000000"/>
              <w:bottom w:val="single" w:sz="4" w:space="0" w:color="000000"/>
            </w:tcBorders>
            <w:shd w:val="clear" w:color="auto" w:fill="auto"/>
          </w:tcPr>
          <w:p w14:paraId="538587CC" w14:textId="77777777" w:rsidR="00B9729B" w:rsidRDefault="00B9729B" w:rsidP="004A7B3A">
            <w:pPr>
              <w:pStyle w:val="Pro-Gramma0"/>
              <w:ind w:firstLine="0"/>
              <w:jc w:val="center"/>
              <w:rPr>
                <w:sz w:val="24"/>
                <w:szCs w:val="24"/>
              </w:rPr>
            </w:pPr>
            <w:r>
              <w:rPr>
                <w:sz w:val="24"/>
                <w:szCs w:val="24"/>
              </w:rPr>
              <w:t>1</w:t>
            </w:r>
          </w:p>
        </w:tc>
        <w:tc>
          <w:tcPr>
            <w:tcW w:w="6521" w:type="dxa"/>
            <w:tcBorders>
              <w:top w:val="single" w:sz="4" w:space="0" w:color="000000"/>
              <w:left w:val="single" w:sz="4" w:space="0" w:color="000000"/>
              <w:bottom w:val="single" w:sz="4" w:space="0" w:color="000000"/>
            </w:tcBorders>
            <w:shd w:val="clear" w:color="auto" w:fill="auto"/>
          </w:tcPr>
          <w:p w14:paraId="44B77467" w14:textId="77777777" w:rsidR="00B9729B" w:rsidRPr="00E9237C" w:rsidRDefault="00B9729B" w:rsidP="004A7B3A">
            <w:pPr>
              <w:pStyle w:val="Pro-Gramma0"/>
              <w:ind w:firstLine="0"/>
              <w:rPr>
                <w:sz w:val="24"/>
                <w:szCs w:val="24"/>
              </w:rPr>
            </w:pPr>
            <w:r w:rsidRPr="00E9237C">
              <w:rPr>
                <w:sz w:val="24"/>
                <w:szCs w:val="24"/>
              </w:rPr>
              <w:t>МКУК «Красноборский центр досуга и народного творчества»</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CF95E59" w14:textId="77777777" w:rsidR="00B9729B" w:rsidRDefault="00C86152" w:rsidP="004A7B3A">
            <w:pPr>
              <w:pStyle w:val="Pro-Gramma0"/>
              <w:ind w:firstLine="0"/>
              <w:jc w:val="center"/>
              <w:rPr>
                <w:sz w:val="24"/>
                <w:szCs w:val="24"/>
              </w:rPr>
            </w:pPr>
            <w:r>
              <w:rPr>
                <w:sz w:val="24"/>
                <w:szCs w:val="24"/>
              </w:rPr>
              <w:t>0,55</w:t>
            </w:r>
          </w:p>
          <w:p w14:paraId="15A54863" w14:textId="77777777" w:rsidR="00B9729B" w:rsidRDefault="00B9729B" w:rsidP="004A7B3A">
            <w:pPr>
              <w:pStyle w:val="Pro-Gramma0"/>
              <w:ind w:firstLine="0"/>
              <w:jc w:val="center"/>
              <w:rPr>
                <w:sz w:val="24"/>
                <w:szCs w:val="24"/>
              </w:rPr>
            </w:pPr>
          </w:p>
        </w:tc>
      </w:tr>
    </w:tbl>
    <w:p w14:paraId="497B958A" w14:textId="77777777" w:rsidR="00B9729B" w:rsidRDefault="00B9729B">
      <w:pPr>
        <w:pStyle w:val="Pro-Gramma0"/>
        <w:ind w:left="7371" w:firstLine="0"/>
        <w:rPr>
          <w:sz w:val="24"/>
          <w:szCs w:val="24"/>
        </w:rPr>
      </w:pPr>
    </w:p>
    <w:p w14:paraId="2524A527" w14:textId="77777777" w:rsidR="00B9729B" w:rsidRDefault="00B9729B">
      <w:pPr>
        <w:pStyle w:val="Pro-Gramma0"/>
        <w:ind w:left="7371" w:firstLine="0"/>
        <w:rPr>
          <w:sz w:val="24"/>
          <w:szCs w:val="24"/>
        </w:rPr>
      </w:pPr>
    </w:p>
    <w:p w14:paraId="09E09C31" w14:textId="77777777" w:rsidR="00B9729B" w:rsidRDefault="00B9729B">
      <w:pPr>
        <w:pStyle w:val="Pro-Gramma0"/>
        <w:ind w:left="7371" w:firstLine="0"/>
        <w:rPr>
          <w:sz w:val="24"/>
          <w:szCs w:val="24"/>
        </w:rPr>
      </w:pPr>
    </w:p>
    <w:p w14:paraId="08D4C12C" w14:textId="77777777" w:rsidR="00B9729B" w:rsidRDefault="00B9729B">
      <w:pPr>
        <w:pStyle w:val="Pro-Gramma0"/>
        <w:ind w:left="7371" w:firstLine="0"/>
        <w:rPr>
          <w:sz w:val="24"/>
          <w:szCs w:val="24"/>
        </w:rPr>
      </w:pPr>
    </w:p>
    <w:p w14:paraId="65035F64" w14:textId="77777777" w:rsidR="00B9729B" w:rsidRDefault="00B9729B">
      <w:pPr>
        <w:pStyle w:val="Pro-Gramma0"/>
        <w:ind w:left="7371" w:firstLine="0"/>
        <w:rPr>
          <w:sz w:val="24"/>
          <w:szCs w:val="24"/>
        </w:rPr>
      </w:pPr>
    </w:p>
    <w:p w14:paraId="4D6F7830" w14:textId="77777777" w:rsidR="00B9729B" w:rsidRDefault="00B9729B">
      <w:pPr>
        <w:pStyle w:val="Pro-Gramma0"/>
        <w:ind w:left="7371" w:firstLine="0"/>
        <w:rPr>
          <w:sz w:val="24"/>
          <w:szCs w:val="24"/>
        </w:rPr>
      </w:pPr>
    </w:p>
    <w:p w14:paraId="4862A2C0" w14:textId="77777777" w:rsidR="00B9729B" w:rsidRDefault="00B9729B">
      <w:pPr>
        <w:pStyle w:val="Pro-Gramma0"/>
        <w:ind w:left="7371" w:firstLine="0"/>
        <w:rPr>
          <w:sz w:val="24"/>
          <w:szCs w:val="24"/>
        </w:rPr>
      </w:pPr>
    </w:p>
    <w:p w14:paraId="0B0A8D60" w14:textId="77777777" w:rsidR="00B9729B" w:rsidRDefault="00B9729B">
      <w:pPr>
        <w:pStyle w:val="Pro-Gramma0"/>
        <w:ind w:left="7371" w:firstLine="0"/>
        <w:rPr>
          <w:sz w:val="24"/>
          <w:szCs w:val="24"/>
        </w:rPr>
      </w:pPr>
    </w:p>
    <w:p w14:paraId="2EDE4563" w14:textId="77777777" w:rsidR="00B9729B" w:rsidRDefault="00B9729B">
      <w:pPr>
        <w:pStyle w:val="Pro-Gramma0"/>
        <w:ind w:left="7371" w:firstLine="0"/>
        <w:rPr>
          <w:sz w:val="24"/>
          <w:szCs w:val="24"/>
        </w:rPr>
      </w:pPr>
    </w:p>
    <w:p w14:paraId="2018B292" w14:textId="77777777" w:rsidR="00B9729B" w:rsidRDefault="00B9729B">
      <w:pPr>
        <w:pStyle w:val="Pro-Gramma0"/>
        <w:ind w:left="7371" w:firstLine="0"/>
        <w:rPr>
          <w:sz w:val="24"/>
          <w:szCs w:val="24"/>
        </w:rPr>
      </w:pPr>
    </w:p>
    <w:p w14:paraId="6E874914" w14:textId="77777777" w:rsidR="00B9729B" w:rsidRDefault="00B9729B">
      <w:pPr>
        <w:pStyle w:val="Pro-Gramma0"/>
        <w:ind w:left="7371" w:firstLine="0"/>
        <w:rPr>
          <w:sz w:val="24"/>
          <w:szCs w:val="24"/>
        </w:rPr>
      </w:pPr>
    </w:p>
    <w:p w14:paraId="570B6D64" w14:textId="77777777" w:rsidR="00B9729B" w:rsidRDefault="00B9729B">
      <w:pPr>
        <w:pStyle w:val="Pro-Gramma0"/>
        <w:ind w:left="7371" w:firstLine="0"/>
        <w:rPr>
          <w:sz w:val="24"/>
          <w:szCs w:val="24"/>
        </w:rPr>
      </w:pPr>
    </w:p>
    <w:p w14:paraId="6C70692C" w14:textId="77777777" w:rsidR="00B9729B" w:rsidRDefault="00B9729B">
      <w:pPr>
        <w:pStyle w:val="Pro-Gramma0"/>
        <w:ind w:left="7371" w:firstLine="0"/>
        <w:rPr>
          <w:sz w:val="24"/>
          <w:szCs w:val="24"/>
        </w:rPr>
      </w:pPr>
    </w:p>
    <w:p w14:paraId="2F7FA0A4" w14:textId="77777777" w:rsidR="00B9729B" w:rsidRDefault="00B9729B">
      <w:pPr>
        <w:pStyle w:val="Pro-Gramma0"/>
        <w:ind w:left="7371" w:firstLine="0"/>
        <w:rPr>
          <w:sz w:val="24"/>
          <w:szCs w:val="24"/>
        </w:rPr>
      </w:pPr>
    </w:p>
    <w:p w14:paraId="4E427D88" w14:textId="77777777" w:rsidR="00041068" w:rsidRDefault="00041068">
      <w:pPr>
        <w:pStyle w:val="Pro-Gramma0"/>
        <w:ind w:left="7371" w:firstLine="0"/>
        <w:rPr>
          <w:sz w:val="24"/>
          <w:szCs w:val="24"/>
        </w:rPr>
      </w:pPr>
    </w:p>
    <w:p w14:paraId="67D6AEF5" w14:textId="77777777" w:rsidR="00041068" w:rsidRDefault="00041068">
      <w:pPr>
        <w:pStyle w:val="Pro-Gramma0"/>
        <w:ind w:left="7371" w:firstLine="0"/>
        <w:rPr>
          <w:sz w:val="24"/>
          <w:szCs w:val="24"/>
        </w:rPr>
      </w:pPr>
    </w:p>
    <w:p w14:paraId="3202E411" w14:textId="77777777" w:rsidR="00041068" w:rsidRDefault="00041068">
      <w:pPr>
        <w:pStyle w:val="Pro-Gramma0"/>
        <w:ind w:left="7371" w:firstLine="0"/>
        <w:rPr>
          <w:sz w:val="24"/>
          <w:szCs w:val="24"/>
        </w:rPr>
      </w:pPr>
    </w:p>
    <w:p w14:paraId="33F42BB4" w14:textId="77777777" w:rsidR="00041068" w:rsidRDefault="00041068">
      <w:pPr>
        <w:pStyle w:val="Pro-Gramma0"/>
        <w:ind w:left="7371" w:firstLine="0"/>
        <w:rPr>
          <w:sz w:val="24"/>
          <w:szCs w:val="24"/>
        </w:rPr>
      </w:pPr>
    </w:p>
    <w:p w14:paraId="393D75D4" w14:textId="77777777" w:rsidR="00041068" w:rsidRDefault="00041068">
      <w:pPr>
        <w:pStyle w:val="Pro-Gramma0"/>
        <w:ind w:left="7371" w:firstLine="0"/>
        <w:rPr>
          <w:sz w:val="24"/>
          <w:szCs w:val="24"/>
        </w:rPr>
      </w:pPr>
    </w:p>
    <w:p w14:paraId="05DE0CE7" w14:textId="77777777" w:rsidR="00041068" w:rsidRDefault="00041068">
      <w:pPr>
        <w:pStyle w:val="Pro-Gramma0"/>
        <w:ind w:left="7371" w:firstLine="0"/>
        <w:rPr>
          <w:sz w:val="24"/>
          <w:szCs w:val="24"/>
        </w:rPr>
      </w:pPr>
    </w:p>
    <w:p w14:paraId="32A1A6F3" w14:textId="77777777" w:rsidR="00041068" w:rsidRDefault="00041068">
      <w:pPr>
        <w:pStyle w:val="Pro-Gramma0"/>
        <w:ind w:left="7371" w:firstLine="0"/>
        <w:rPr>
          <w:sz w:val="24"/>
          <w:szCs w:val="24"/>
        </w:rPr>
      </w:pPr>
    </w:p>
    <w:p w14:paraId="7E8E987B" w14:textId="77777777" w:rsidR="00041068" w:rsidRDefault="00041068">
      <w:pPr>
        <w:pStyle w:val="Pro-Gramma0"/>
        <w:ind w:left="7371" w:firstLine="0"/>
        <w:rPr>
          <w:sz w:val="24"/>
          <w:szCs w:val="24"/>
        </w:rPr>
      </w:pPr>
    </w:p>
    <w:p w14:paraId="3F7CAF94" w14:textId="77777777" w:rsidR="00041068" w:rsidRDefault="00041068">
      <w:pPr>
        <w:pStyle w:val="Pro-Gramma0"/>
        <w:ind w:left="7371" w:firstLine="0"/>
        <w:rPr>
          <w:sz w:val="24"/>
          <w:szCs w:val="24"/>
        </w:rPr>
      </w:pPr>
    </w:p>
    <w:p w14:paraId="2D689536" w14:textId="77777777" w:rsidR="00041068" w:rsidRDefault="00041068">
      <w:pPr>
        <w:pStyle w:val="Pro-Gramma0"/>
        <w:ind w:left="7371" w:firstLine="0"/>
        <w:rPr>
          <w:sz w:val="24"/>
          <w:szCs w:val="24"/>
        </w:rPr>
      </w:pPr>
    </w:p>
    <w:p w14:paraId="2031074B" w14:textId="77777777" w:rsidR="00041068" w:rsidRDefault="00041068">
      <w:pPr>
        <w:pStyle w:val="Pro-Gramma0"/>
        <w:ind w:left="7371" w:firstLine="0"/>
        <w:rPr>
          <w:sz w:val="24"/>
          <w:szCs w:val="24"/>
        </w:rPr>
      </w:pPr>
    </w:p>
    <w:p w14:paraId="13F19773" w14:textId="77777777" w:rsidR="00041068" w:rsidRDefault="00041068">
      <w:pPr>
        <w:pStyle w:val="Pro-Gramma0"/>
        <w:ind w:left="7371" w:firstLine="0"/>
        <w:rPr>
          <w:sz w:val="24"/>
          <w:szCs w:val="24"/>
        </w:rPr>
      </w:pPr>
    </w:p>
    <w:p w14:paraId="364BCA07" w14:textId="77777777" w:rsidR="00041068" w:rsidRDefault="00041068">
      <w:pPr>
        <w:pStyle w:val="Pro-Gramma0"/>
        <w:ind w:left="7371" w:firstLine="0"/>
        <w:rPr>
          <w:sz w:val="24"/>
          <w:szCs w:val="24"/>
        </w:rPr>
      </w:pPr>
    </w:p>
    <w:p w14:paraId="149251AD" w14:textId="77777777" w:rsidR="00041068" w:rsidRDefault="00041068">
      <w:pPr>
        <w:pStyle w:val="Pro-Gramma0"/>
        <w:ind w:left="7371" w:firstLine="0"/>
        <w:rPr>
          <w:sz w:val="24"/>
          <w:szCs w:val="24"/>
        </w:rPr>
      </w:pPr>
    </w:p>
    <w:p w14:paraId="4C54193D" w14:textId="77777777" w:rsidR="00041068" w:rsidRDefault="00041068">
      <w:pPr>
        <w:pStyle w:val="Pro-Gramma0"/>
        <w:ind w:left="7371" w:firstLine="0"/>
        <w:rPr>
          <w:sz w:val="24"/>
          <w:szCs w:val="24"/>
        </w:rPr>
      </w:pPr>
    </w:p>
    <w:p w14:paraId="51590643" w14:textId="77777777" w:rsidR="00041068" w:rsidRDefault="00041068">
      <w:pPr>
        <w:pStyle w:val="Pro-Gramma0"/>
        <w:ind w:left="7371" w:firstLine="0"/>
        <w:rPr>
          <w:sz w:val="24"/>
          <w:szCs w:val="24"/>
        </w:rPr>
      </w:pPr>
    </w:p>
    <w:p w14:paraId="5F520EA8" w14:textId="77777777" w:rsidR="00041068" w:rsidRDefault="00041068">
      <w:pPr>
        <w:pStyle w:val="Pro-Gramma0"/>
        <w:ind w:left="7371" w:firstLine="0"/>
        <w:rPr>
          <w:sz w:val="24"/>
          <w:szCs w:val="24"/>
        </w:rPr>
      </w:pPr>
    </w:p>
    <w:p w14:paraId="6A092675" w14:textId="77777777" w:rsidR="00041068" w:rsidRDefault="00041068">
      <w:pPr>
        <w:pStyle w:val="Pro-Gramma0"/>
        <w:ind w:left="7371" w:firstLine="0"/>
        <w:rPr>
          <w:sz w:val="24"/>
          <w:szCs w:val="24"/>
        </w:rPr>
      </w:pPr>
    </w:p>
    <w:p w14:paraId="7C155820" w14:textId="77777777" w:rsidR="00041068" w:rsidRDefault="00041068">
      <w:pPr>
        <w:pStyle w:val="Pro-Gramma0"/>
        <w:ind w:left="7371" w:firstLine="0"/>
        <w:rPr>
          <w:sz w:val="24"/>
          <w:szCs w:val="24"/>
        </w:rPr>
      </w:pPr>
    </w:p>
    <w:p w14:paraId="59E2CCF8" w14:textId="77777777" w:rsidR="00041068" w:rsidRDefault="00041068">
      <w:pPr>
        <w:pStyle w:val="Pro-Gramma0"/>
        <w:ind w:left="7371" w:firstLine="0"/>
        <w:rPr>
          <w:sz w:val="24"/>
          <w:szCs w:val="24"/>
        </w:rPr>
      </w:pPr>
    </w:p>
    <w:p w14:paraId="6CDE1DFB" w14:textId="77777777" w:rsidR="00041068" w:rsidRDefault="00041068">
      <w:pPr>
        <w:pStyle w:val="Pro-Gramma0"/>
        <w:ind w:left="7371" w:firstLine="0"/>
        <w:rPr>
          <w:sz w:val="24"/>
          <w:szCs w:val="24"/>
        </w:rPr>
      </w:pPr>
    </w:p>
    <w:p w14:paraId="203128DC" w14:textId="77777777" w:rsidR="00041068" w:rsidRDefault="00041068">
      <w:pPr>
        <w:pStyle w:val="Pro-Gramma0"/>
        <w:ind w:left="7371" w:firstLine="0"/>
        <w:rPr>
          <w:sz w:val="24"/>
          <w:szCs w:val="24"/>
        </w:rPr>
      </w:pPr>
    </w:p>
    <w:p w14:paraId="18F9515F" w14:textId="77777777" w:rsidR="00041068" w:rsidRDefault="00041068">
      <w:pPr>
        <w:pStyle w:val="Pro-Gramma0"/>
        <w:ind w:left="7371" w:firstLine="0"/>
        <w:rPr>
          <w:sz w:val="24"/>
          <w:szCs w:val="24"/>
        </w:rPr>
      </w:pPr>
    </w:p>
    <w:p w14:paraId="2FB36DFF" w14:textId="77777777" w:rsidR="00041068" w:rsidRDefault="00041068">
      <w:pPr>
        <w:pStyle w:val="Pro-Gramma0"/>
        <w:ind w:left="7371" w:firstLine="0"/>
        <w:rPr>
          <w:sz w:val="24"/>
          <w:szCs w:val="24"/>
        </w:rPr>
      </w:pPr>
    </w:p>
    <w:p w14:paraId="118FAA3A" w14:textId="77777777" w:rsidR="00041068" w:rsidRDefault="00041068">
      <w:pPr>
        <w:pStyle w:val="Pro-Gramma0"/>
        <w:ind w:left="7371" w:firstLine="0"/>
        <w:rPr>
          <w:sz w:val="24"/>
          <w:szCs w:val="24"/>
        </w:rPr>
      </w:pPr>
    </w:p>
    <w:p w14:paraId="4F823DB3" w14:textId="77777777" w:rsidR="00041068" w:rsidRDefault="00041068">
      <w:pPr>
        <w:pStyle w:val="Pro-Gramma0"/>
        <w:ind w:left="7371" w:firstLine="0"/>
        <w:rPr>
          <w:sz w:val="24"/>
          <w:szCs w:val="24"/>
        </w:rPr>
      </w:pPr>
    </w:p>
    <w:p w14:paraId="5285D292" w14:textId="77777777" w:rsidR="00041068" w:rsidRDefault="00041068">
      <w:pPr>
        <w:pStyle w:val="Pro-Gramma0"/>
        <w:ind w:left="7371" w:firstLine="0"/>
        <w:rPr>
          <w:sz w:val="24"/>
          <w:szCs w:val="24"/>
        </w:rPr>
      </w:pPr>
    </w:p>
    <w:p w14:paraId="72EBFD02" w14:textId="77777777" w:rsidR="00041068" w:rsidRDefault="00041068">
      <w:pPr>
        <w:pStyle w:val="Pro-Gramma0"/>
        <w:ind w:left="7371" w:firstLine="0"/>
        <w:rPr>
          <w:sz w:val="24"/>
          <w:szCs w:val="24"/>
        </w:rPr>
      </w:pPr>
    </w:p>
    <w:p w14:paraId="62562AFD" w14:textId="77777777" w:rsidR="00041068" w:rsidRDefault="00041068">
      <w:pPr>
        <w:pStyle w:val="Pro-Gramma0"/>
        <w:ind w:left="7371" w:firstLine="0"/>
        <w:rPr>
          <w:sz w:val="24"/>
          <w:szCs w:val="24"/>
        </w:rPr>
      </w:pPr>
    </w:p>
    <w:p w14:paraId="1EBC1017" w14:textId="77777777" w:rsidR="00041068" w:rsidRDefault="00041068">
      <w:pPr>
        <w:pStyle w:val="Pro-Gramma0"/>
        <w:ind w:left="7371" w:firstLine="0"/>
        <w:rPr>
          <w:sz w:val="24"/>
          <w:szCs w:val="24"/>
        </w:rPr>
      </w:pPr>
    </w:p>
    <w:p w14:paraId="2FC21694" w14:textId="77777777" w:rsidR="00041068" w:rsidRDefault="00041068">
      <w:pPr>
        <w:pStyle w:val="Pro-Gramma0"/>
        <w:ind w:left="7371" w:firstLine="0"/>
        <w:rPr>
          <w:sz w:val="24"/>
          <w:szCs w:val="24"/>
        </w:rPr>
      </w:pPr>
    </w:p>
    <w:p w14:paraId="43E8E589" w14:textId="77777777" w:rsidR="00041068" w:rsidRDefault="00041068">
      <w:pPr>
        <w:pStyle w:val="Pro-Gramma0"/>
        <w:ind w:left="7371" w:firstLine="0"/>
        <w:rPr>
          <w:sz w:val="24"/>
          <w:szCs w:val="24"/>
        </w:rPr>
      </w:pPr>
    </w:p>
    <w:p w14:paraId="58BA9455" w14:textId="77777777" w:rsidR="00041068" w:rsidRDefault="00041068">
      <w:pPr>
        <w:pStyle w:val="Pro-Gramma0"/>
        <w:ind w:left="7371" w:firstLine="0"/>
        <w:rPr>
          <w:sz w:val="24"/>
          <w:szCs w:val="24"/>
        </w:rPr>
      </w:pPr>
    </w:p>
    <w:p w14:paraId="08D9595F" w14:textId="77777777" w:rsidR="00041068" w:rsidRDefault="00041068">
      <w:pPr>
        <w:pStyle w:val="Pro-Gramma0"/>
        <w:ind w:left="7371" w:firstLine="0"/>
        <w:rPr>
          <w:sz w:val="24"/>
          <w:szCs w:val="24"/>
        </w:rPr>
      </w:pPr>
    </w:p>
    <w:p w14:paraId="154658D9" w14:textId="77777777" w:rsidR="00183D00" w:rsidRPr="005B293B" w:rsidRDefault="00024C32">
      <w:pPr>
        <w:pStyle w:val="Pro-Gramma0"/>
        <w:ind w:left="7371" w:firstLine="0"/>
        <w:rPr>
          <w:sz w:val="24"/>
          <w:szCs w:val="24"/>
        </w:rPr>
      </w:pPr>
      <w:proofErr w:type="gramStart"/>
      <w:r>
        <w:rPr>
          <w:sz w:val="24"/>
          <w:szCs w:val="24"/>
        </w:rPr>
        <w:lastRenderedPageBreak/>
        <w:t xml:space="preserve">Приложение </w:t>
      </w:r>
      <w:r w:rsidR="00721268">
        <w:rPr>
          <w:sz w:val="24"/>
          <w:szCs w:val="24"/>
        </w:rPr>
        <w:t xml:space="preserve"> </w:t>
      </w:r>
      <w:r w:rsidR="00721268" w:rsidRPr="005B293B">
        <w:rPr>
          <w:sz w:val="24"/>
          <w:szCs w:val="24"/>
        </w:rPr>
        <w:t>4</w:t>
      </w:r>
      <w:proofErr w:type="gramEnd"/>
    </w:p>
    <w:p w14:paraId="46CB2D50" w14:textId="77777777" w:rsidR="00183D00" w:rsidRDefault="00024C32">
      <w:pPr>
        <w:pStyle w:val="Pro-Gramma0"/>
        <w:ind w:left="7371" w:firstLine="0"/>
        <w:rPr>
          <w:sz w:val="24"/>
          <w:szCs w:val="24"/>
        </w:rPr>
      </w:pPr>
      <w:r>
        <w:rPr>
          <w:sz w:val="24"/>
          <w:szCs w:val="24"/>
        </w:rPr>
        <w:t>к Инструкции</w:t>
      </w:r>
    </w:p>
    <w:p w14:paraId="7B961D8A" w14:textId="77777777" w:rsidR="00183D00" w:rsidRDefault="00183D00">
      <w:pPr>
        <w:pStyle w:val="Pro-Gramma0"/>
        <w:ind w:left="7371" w:firstLine="0"/>
        <w:rPr>
          <w:sz w:val="24"/>
          <w:szCs w:val="24"/>
        </w:rPr>
      </w:pPr>
    </w:p>
    <w:p w14:paraId="48F84246" w14:textId="77777777" w:rsidR="00183D00" w:rsidRDefault="00024C32">
      <w:pPr>
        <w:pStyle w:val="Pro-Gramma0"/>
        <w:ind w:left="720" w:firstLine="0"/>
        <w:jc w:val="center"/>
        <w:rPr>
          <w:sz w:val="24"/>
          <w:szCs w:val="24"/>
        </w:rPr>
      </w:pPr>
      <w:r>
        <w:rPr>
          <w:sz w:val="24"/>
          <w:szCs w:val="24"/>
        </w:rPr>
        <w:t>1. Межуровневые коэффициенты по должностям работников физической культуры и спорта</w:t>
      </w:r>
    </w:p>
    <w:p w14:paraId="77135D1B" w14:textId="77777777" w:rsidR="00183D00" w:rsidRDefault="00183D00">
      <w:pPr>
        <w:pStyle w:val="Pro-Gramma0"/>
        <w:jc w:val="center"/>
        <w:rPr>
          <w:sz w:val="16"/>
          <w:szCs w:val="16"/>
        </w:rPr>
      </w:pPr>
    </w:p>
    <w:tbl>
      <w:tblPr>
        <w:tblW w:w="964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552"/>
        <w:gridCol w:w="1134"/>
        <w:gridCol w:w="4000"/>
        <w:gridCol w:w="1963"/>
      </w:tblGrid>
      <w:tr w:rsidR="00183D00" w14:paraId="77315754" w14:textId="77777777">
        <w:trPr>
          <w:cantSplit/>
          <w:tblHeader/>
        </w:trPr>
        <w:tc>
          <w:tcPr>
            <w:tcW w:w="3686" w:type="dxa"/>
            <w:gridSpan w:val="2"/>
            <w:tcBorders>
              <w:top w:val="single" w:sz="4" w:space="0" w:color="000000"/>
              <w:left w:val="single" w:sz="4" w:space="0" w:color="000000"/>
              <w:bottom w:val="single" w:sz="4" w:space="0" w:color="000000"/>
            </w:tcBorders>
            <w:shd w:val="clear" w:color="auto" w:fill="auto"/>
          </w:tcPr>
          <w:p w14:paraId="3CE7C14E" w14:textId="77777777" w:rsidR="00183D00" w:rsidRDefault="00024C32">
            <w:pPr>
              <w:spacing w:before="60" w:after="60"/>
              <w:ind w:left="34" w:firstLine="0"/>
              <w:jc w:val="center"/>
            </w:pPr>
            <w:r>
              <w:rPr>
                <w:sz w:val="24"/>
              </w:rPr>
              <w:t>ПКГ, КУ, должности, не включенные в ПКГ</w:t>
            </w:r>
          </w:p>
        </w:tc>
        <w:tc>
          <w:tcPr>
            <w:tcW w:w="4000" w:type="dxa"/>
            <w:tcBorders>
              <w:top w:val="single" w:sz="4" w:space="0" w:color="000000"/>
              <w:left w:val="single" w:sz="4" w:space="0" w:color="000000"/>
              <w:bottom w:val="single" w:sz="4" w:space="0" w:color="000000"/>
            </w:tcBorders>
            <w:shd w:val="clear" w:color="auto" w:fill="auto"/>
          </w:tcPr>
          <w:p w14:paraId="21EFA7C7" w14:textId="77777777" w:rsidR="00183D00" w:rsidRDefault="00024C32">
            <w:pPr>
              <w:spacing w:before="60" w:after="60"/>
              <w:ind w:left="34" w:firstLine="0"/>
              <w:jc w:val="center"/>
              <w:rPr>
                <w:sz w:val="24"/>
              </w:rPr>
            </w:pPr>
            <w:r>
              <w:rPr>
                <w:sz w:val="24"/>
              </w:rPr>
              <w:t xml:space="preserve">Должности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20439FD" w14:textId="77777777" w:rsidR="00183D00" w:rsidRDefault="00024C32">
            <w:pPr>
              <w:spacing w:before="60" w:after="60"/>
              <w:ind w:left="34" w:firstLine="0"/>
              <w:jc w:val="center"/>
            </w:pPr>
            <w:r>
              <w:rPr>
                <w:sz w:val="24"/>
              </w:rPr>
              <w:t>Межуровневый коэффициент</w:t>
            </w:r>
          </w:p>
        </w:tc>
      </w:tr>
      <w:tr w:rsidR="00183D00" w14:paraId="32FDACEF" w14:textId="77777777">
        <w:trPr>
          <w:cantSplit/>
        </w:trPr>
        <w:tc>
          <w:tcPr>
            <w:tcW w:w="2552" w:type="dxa"/>
            <w:vMerge w:val="restart"/>
            <w:tcBorders>
              <w:top w:val="single" w:sz="4" w:space="0" w:color="000000"/>
              <w:left w:val="single" w:sz="4" w:space="0" w:color="000000"/>
              <w:bottom w:val="single" w:sz="4" w:space="0" w:color="000000"/>
            </w:tcBorders>
            <w:shd w:val="clear" w:color="auto" w:fill="auto"/>
            <w:vAlign w:val="center"/>
          </w:tcPr>
          <w:p w14:paraId="3AF0291B" w14:textId="77777777" w:rsidR="00183D00" w:rsidRDefault="00024C32">
            <w:pPr>
              <w:spacing w:before="60" w:after="60"/>
              <w:ind w:left="34" w:firstLine="0"/>
            </w:pPr>
            <w:r>
              <w:rPr>
                <w:sz w:val="24"/>
              </w:rPr>
              <w:t>ПКГ должностей работников физической культуры и спорта первого уровня</w:t>
            </w:r>
          </w:p>
        </w:tc>
        <w:tc>
          <w:tcPr>
            <w:tcW w:w="1134" w:type="dxa"/>
            <w:tcBorders>
              <w:top w:val="single" w:sz="4" w:space="0" w:color="000000"/>
              <w:left w:val="single" w:sz="4" w:space="0" w:color="000000"/>
              <w:bottom w:val="single" w:sz="4" w:space="0" w:color="000000"/>
            </w:tcBorders>
            <w:shd w:val="clear" w:color="auto" w:fill="auto"/>
          </w:tcPr>
          <w:p w14:paraId="2A65B778" w14:textId="77777777" w:rsidR="00183D00" w:rsidRDefault="00024C32">
            <w:pPr>
              <w:spacing w:before="60" w:after="60"/>
              <w:ind w:left="34" w:firstLine="0"/>
              <w:jc w:val="center"/>
              <w:rPr>
                <w:sz w:val="24"/>
              </w:rPr>
            </w:pPr>
            <w:r>
              <w:rPr>
                <w:sz w:val="24"/>
              </w:rPr>
              <w:t>1-й КУ</w:t>
            </w:r>
          </w:p>
        </w:tc>
        <w:tc>
          <w:tcPr>
            <w:tcW w:w="4000" w:type="dxa"/>
            <w:tcBorders>
              <w:top w:val="single" w:sz="4" w:space="0" w:color="000000"/>
              <w:left w:val="single" w:sz="4" w:space="0" w:color="000000"/>
              <w:bottom w:val="single" w:sz="4" w:space="0" w:color="000000"/>
            </w:tcBorders>
            <w:shd w:val="clear" w:color="auto" w:fill="auto"/>
          </w:tcPr>
          <w:p w14:paraId="1B3C3516" w14:textId="77777777" w:rsidR="00183D00" w:rsidRDefault="00024C32">
            <w:pPr>
              <w:spacing w:before="60" w:after="60"/>
              <w:ind w:left="34" w:firstLine="0"/>
            </w:pPr>
            <w:r>
              <w:rPr>
                <w:sz w:val="24"/>
              </w:rPr>
              <w:t>Дежурный по спортивному залу; сопровождающий спортсмена-инвалида первой группы инвалидности</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FCD5333" w14:textId="77777777" w:rsidR="00183D00" w:rsidRDefault="00024C32">
            <w:pPr>
              <w:spacing w:before="60" w:after="60"/>
              <w:ind w:left="34" w:firstLine="0"/>
              <w:jc w:val="center"/>
              <w:rPr>
                <w:sz w:val="24"/>
              </w:rPr>
            </w:pPr>
            <w:r>
              <w:rPr>
                <w:sz w:val="24"/>
              </w:rPr>
              <w:t>1,25</w:t>
            </w:r>
          </w:p>
        </w:tc>
      </w:tr>
      <w:tr w:rsidR="00183D00" w14:paraId="2BDB7A95" w14:textId="77777777">
        <w:trPr>
          <w:cantSplit/>
        </w:trPr>
        <w:tc>
          <w:tcPr>
            <w:tcW w:w="2552" w:type="dxa"/>
            <w:vMerge/>
            <w:tcBorders>
              <w:top w:val="single" w:sz="4" w:space="0" w:color="000000"/>
              <w:left w:val="single" w:sz="4" w:space="0" w:color="000000"/>
              <w:bottom w:val="single" w:sz="4" w:space="0" w:color="000000"/>
            </w:tcBorders>
            <w:shd w:val="clear" w:color="auto" w:fill="auto"/>
            <w:vAlign w:val="center"/>
          </w:tcPr>
          <w:p w14:paraId="48E02BC2" w14:textId="77777777" w:rsidR="00183D00" w:rsidRDefault="00183D00">
            <w:pPr>
              <w:snapToGrid w:val="0"/>
              <w:spacing w:before="60" w:after="60"/>
              <w:ind w:left="34" w:firstLine="0"/>
              <w:rPr>
                <w:sz w:val="24"/>
              </w:rPr>
            </w:pPr>
          </w:p>
        </w:tc>
        <w:tc>
          <w:tcPr>
            <w:tcW w:w="1134" w:type="dxa"/>
            <w:tcBorders>
              <w:top w:val="single" w:sz="4" w:space="0" w:color="000000"/>
              <w:left w:val="single" w:sz="4" w:space="0" w:color="000000"/>
              <w:bottom w:val="single" w:sz="4" w:space="0" w:color="000000"/>
            </w:tcBorders>
            <w:shd w:val="clear" w:color="auto" w:fill="auto"/>
          </w:tcPr>
          <w:p w14:paraId="5AFB90A2" w14:textId="77777777" w:rsidR="00183D00" w:rsidRDefault="00024C32">
            <w:pPr>
              <w:spacing w:before="60" w:after="60"/>
              <w:ind w:left="34" w:firstLine="0"/>
              <w:jc w:val="center"/>
              <w:rPr>
                <w:sz w:val="24"/>
              </w:rPr>
            </w:pPr>
            <w:r>
              <w:rPr>
                <w:sz w:val="24"/>
              </w:rPr>
              <w:t>2-й КУ</w:t>
            </w:r>
          </w:p>
        </w:tc>
        <w:tc>
          <w:tcPr>
            <w:tcW w:w="4000" w:type="dxa"/>
            <w:tcBorders>
              <w:top w:val="single" w:sz="4" w:space="0" w:color="000000"/>
              <w:left w:val="single" w:sz="4" w:space="0" w:color="000000"/>
              <w:bottom w:val="single" w:sz="4" w:space="0" w:color="000000"/>
            </w:tcBorders>
            <w:shd w:val="clear" w:color="auto" w:fill="auto"/>
          </w:tcPr>
          <w:p w14:paraId="7FE88AE9" w14:textId="77777777" w:rsidR="00183D00" w:rsidRDefault="00024C32">
            <w:pPr>
              <w:spacing w:before="60" w:after="60"/>
              <w:ind w:left="34" w:firstLine="0"/>
            </w:pPr>
            <w:r>
              <w:rPr>
                <w:sz w:val="24"/>
              </w:rPr>
              <w:t>Спортивный судья; спортсмен; спортсмен-ведущий</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7261AB6" w14:textId="77777777" w:rsidR="00183D00" w:rsidRDefault="00024C32">
            <w:pPr>
              <w:spacing w:before="60" w:after="60"/>
              <w:ind w:left="34" w:firstLine="0"/>
              <w:jc w:val="center"/>
              <w:rPr>
                <w:sz w:val="24"/>
              </w:rPr>
            </w:pPr>
            <w:r>
              <w:rPr>
                <w:sz w:val="24"/>
              </w:rPr>
              <w:t>1,30</w:t>
            </w:r>
          </w:p>
        </w:tc>
      </w:tr>
      <w:tr w:rsidR="00183D00" w14:paraId="63B67616" w14:textId="77777777">
        <w:trPr>
          <w:cantSplit/>
        </w:trPr>
        <w:tc>
          <w:tcPr>
            <w:tcW w:w="2552" w:type="dxa"/>
            <w:vMerge w:val="restart"/>
            <w:tcBorders>
              <w:top w:val="single" w:sz="4" w:space="0" w:color="000000"/>
              <w:left w:val="single" w:sz="4" w:space="0" w:color="000000"/>
              <w:bottom w:val="single" w:sz="4" w:space="0" w:color="000000"/>
            </w:tcBorders>
            <w:shd w:val="clear" w:color="auto" w:fill="auto"/>
            <w:vAlign w:val="center"/>
          </w:tcPr>
          <w:p w14:paraId="1DFA5E07" w14:textId="77777777" w:rsidR="00183D00" w:rsidRDefault="00024C32">
            <w:pPr>
              <w:spacing w:before="60" w:after="60"/>
              <w:ind w:left="34" w:firstLine="0"/>
            </w:pPr>
            <w:r>
              <w:rPr>
                <w:sz w:val="24"/>
              </w:rPr>
              <w:t>ПКГ должностей работников физической культуры и спорта второго уровня</w:t>
            </w:r>
          </w:p>
        </w:tc>
        <w:tc>
          <w:tcPr>
            <w:tcW w:w="1134" w:type="dxa"/>
            <w:tcBorders>
              <w:top w:val="single" w:sz="4" w:space="0" w:color="000000"/>
              <w:left w:val="single" w:sz="4" w:space="0" w:color="000000"/>
              <w:bottom w:val="single" w:sz="4" w:space="0" w:color="000000"/>
            </w:tcBorders>
            <w:shd w:val="clear" w:color="auto" w:fill="auto"/>
          </w:tcPr>
          <w:p w14:paraId="28F5F95A" w14:textId="77777777" w:rsidR="00183D00" w:rsidRDefault="00024C32">
            <w:pPr>
              <w:spacing w:before="60" w:after="60"/>
              <w:ind w:left="34" w:firstLine="0"/>
              <w:jc w:val="center"/>
              <w:rPr>
                <w:sz w:val="24"/>
              </w:rPr>
            </w:pPr>
            <w:r>
              <w:rPr>
                <w:sz w:val="24"/>
              </w:rPr>
              <w:t>1-й КУ</w:t>
            </w:r>
          </w:p>
        </w:tc>
        <w:tc>
          <w:tcPr>
            <w:tcW w:w="4000" w:type="dxa"/>
            <w:tcBorders>
              <w:top w:val="single" w:sz="4" w:space="0" w:color="000000"/>
              <w:left w:val="single" w:sz="4" w:space="0" w:color="000000"/>
              <w:bottom w:val="single" w:sz="4" w:space="0" w:color="000000"/>
            </w:tcBorders>
            <w:shd w:val="clear" w:color="auto" w:fill="auto"/>
          </w:tcPr>
          <w:p w14:paraId="7F6BBE1E" w14:textId="77777777" w:rsidR="00183D00" w:rsidRDefault="00024C32">
            <w:pPr>
              <w:spacing w:before="60" w:after="60"/>
              <w:ind w:left="34" w:firstLine="0"/>
            </w:pPr>
            <w:r>
              <w:rPr>
                <w:sz w:val="24"/>
              </w:rPr>
              <w:t>Инструктор по адаптивной физической культуре; инструктор по спорту; спортсмен-инструктор; техник по эксплуатации и ремонту спортивной техники</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3698F97" w14:textId="77777777" w:rsidR="00183D00" w:rsidRDefault="00024C32">
            <w:pPr>
              <w:spacing w:before="60" w:after="60"/>
              <w:ind w:left="34" w:firstLine="0"/>
              <w:jc w:val="center"/>
              <w:rPr>
                <w:sz w:val="24"/>
              </w:rPr>
            </w:pPr>
            <w:r>
              <w:rPr>
                <w:sz w:val="24"/>
              </w:rPr>
              <w:t>1,50</w:t>
            </w:r>
          </w:p>
        </w:tc>
      </w:tr>
      <w:tr w:rsidR="00183D00" w14:paraId="13878052" w14:textId="77777777">
        <w:trPr>
          <w:cantSplit/>
        </w:trPr>
        <w:tc>
          <w:tcPr>
            <w:tcW w:w="2552" w:type="dxa"/>
            <w:vMerge/>
            <w:tcBorders>
              <w:top w:val="single" w:sz="4" w:space="0" w:color="000000"/>
              <w:left w:val="single" w:sz="4" w:space="0" w:color="000000"/>
              <w:bottom w:val="single" w:sz="4" w:space="0" w:color="000000"/>
            </w:tcBorders>
            <w:shd w:val="clear" w:color="auto" w:fill="auto"/>
            <w:vAlign w:val="center"/>
          </w:tcPr>
          <w:p w14:paraId="69DD08D9" w14:textId="77777777" w:rsidR="00183D00" w:rsidRDefault="00183D00">
            <w:pPr>
              <w:snapToGrid w:val="0"/>
              <w:spacing w:before="60" w:after="60"/>
              <w:ind w:left="34" w:firstLine="0"/>
              <w:rPr>
                <w:sz w:val="24"/>
              </w:rPr>
            </w:pPr>
          </w:p>
        </w:tc>
        <w:tc>
          <w:tcPr>
            <w:tcW w:w="1134" w:type="dxa"/>
            <w:tcBorders>
              <w:top w:val="single" w:sz="4" w:space="0" w:color="000000"/>
              <w:left w:val="single" w:sz="4" w:space="0" w:color="000000"/>
              <w:bottom w:val="single" w:sz="4" w:space="0" w:color="000000"/>
            </w:tcBorders>
            <w:shd w:val="clear" w:color="auto" w:fill="auto"/>
          </w:tcPr>
          <w:p w14:paraId="5FA96B62" w14:textId="77777777" w:rsidR="00183D00" w:rsidRDefault="00024C32">
            <w:pPr>
              <w:spacing w:before="60" w:after="60"/>
              <w:ind w:left="34" w:firstLine="0"/>
              <w:jc w:val="center"/>
              <w:rPr>
                <w:sz w:val="24"/>
              </w:rPr>
            </w:pPr>
            <w:r>
              <w:rPr>
                <w:sz w:val="24"/>
              </w:rPr>
              <w:t>2-й КУ</w:t>
            </w:r>
          </w:p>
        </w:tc>
        <w:tc>
          <w:tcPr>
            <w:tcW w:w="4000" w:type="dxa"/>
            <w:tcBorders>
              <w:top w:val="single" w:sz="4" w:space="0" w:color="000000"/>
              <w:left w:val="single" w:sz="4" w:space="0" w:color="000000"/>
              <w:bottom w:val="single" w:sz="4" w:space="0" w:color="000000"/>
            </w:tcBorders>
            <w:shd w:val="clear" w:color="auto" w:fill="auto"/>
          </w:tcPr>
          <w:p w14:paraId="018986CA" w14:textId="77777777" w:rsidR="00183D00" w:rsidRDefault="00024C32">
            <w:pPr>
              <w:spacing w:before="60" w:after="60"/>
              <w:ind w:left="34" w:firstLine="0"/>
            </w:pPr>
            <w:r>
              <w:rPr>
                <w:sz w:val="24"/>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медицинская сестра по массажу; тренер; тренер-преподаватель по адаптивной физической культуре; хореограф</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404B459" w14:textId="77777777" w:rsidR="00183D00" w:rsidRDefault="00024C32">
            <w:pPr>
              <w:spacing w:before="60" w:after="60"/>
              <w:ind w:left="34" w:firstLine="0"/>
              <w:jc w:val="center"/>
              <w:rPr>
                <w:sz w:val="24"/>
              </w:rPr>
            </w:pPr>
            <w:r>
              <w:rPr>
                <w:sz w:val="24"/>
              </w:rPr>
              <w:t>1,80</w:t>
            </w:r>
          </w:p>
        </w:tc>
      </w:tr>
      <w:tr w:rsidR="00183D00" w14:paraId="350B1DBB" w14:textId="77777777">
        <w:trPr>
          <w:cantSplit/>
        </w:trPr>
        <w:tc>
          <w:tcPr>
            <w:tcW w:w="2552" w:type="dxa"/>
            <w:vMerge/>
            <w:tcBorders>
              <w:top w:val="single" w:sz="4" w:space="0" w:color="000000"/>
              <w:left w:val="single" w:sz="4" w:space="0" w:color="000000"/>
              <w:bottom w:val="single" w:sz="4" w:space="0" w:color="000000"/>
            </w:tcBorders>
            <w:shd w:val="clear" w:color="auto" w:fill="auto"/>
            <w:vAlign w:val="center"/>
          </w:tcPr>
          <w:p w14:paraId="50527B6E" w14:textId="77777777" w:rsidR="00183D00" w:rsidRDefault="00183D00">
            <w:pPr>
              <w:snapToGrid w:val="0"/>
              <w:spacing w:before="60" w:after="60"/>
              <w:ind w:left="34" w:firstLine="0"/>
              <w:rPr>
                <w:sz w:val="24"/>
              </w:rPr>
            </w:pPr>
          </w:p>
        </w:tc>
        <w:tc>
          <w:tcPr>
            <w:tcW w:w="1134" w:type="dxa"/>
            <w:tcBorders>
              <w:top w:val="single" w:sz="4" w:space="0" w:color="000000"/>
              <w:left w:val="single" w:sz="4" w:space="0" w:color="000000"/>
              <w:bottom w:val="single" w:sz="4" w:space="0" w:color="000000"/>
            </w:tcBorders>
            <w:shd w:val="clear" w:color="auto" w:fill="auto"/>
          </w:tcPr>
          <w:p w14:paraId="0755FE8C" w14:textId="77777777" w:rsidR="00183D00" w:rsidRDefault="00024C32">
            <w:pPr>
              <w:spacing w:before="60" w:after="60"/>
              <w:ind w:left="34" w:firstLine="0"/>
              <w:jc w:val="center"/>
              <w:rPr>
                <w:sz w:val="24"/>
              </w:rPr>
            </w:pPr>
            <w:r>
              <w:rPr>
                <w:sz w:val="24"/>
              </w:rPr>
              <w:t>3-й КУ</w:t>
            </w:r>
          </w:p>
        </w:tc>
        <w:tc>
          <w:tcPr>
            <w:tcW w:w="4000" w:type="dxa"/>
            <w:tcBorders>
              <w:top w:val="single" w:sz="4" w:space="0" w:color="000000"/>
              <w:left w:val="single" w:sz="4" w:space="0" w:color="000000"/>
              <w:bottom w:val="single" w:sz="4" w:space="0" w:color="000000"/>
            </w:tcBorders>
            <w:shd w:val="clear" w:color="auto" w:fill="auto"/>
          </w:tcPr>
          <w:p w14:paraId="0912F8E9" w14:textId="77777777" w:rsidR="00183D00" w:rsidRDefault="00024C32">
            <w:pPr>
              <w:spacing w:before="60" w:after="60"/>
              <w:ind w:left="34" w:firstLine="0"/>
            </w:pPr>
            <w:r>
              <w:rPr>
                <w:sz w:val="24"/>
              </w:rPr>
              <w:t>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7E3B107" w14:textId="77777777" w:rsidR="00183D00" w:rsidRDefault="00024C32">
            <w:pPr>
              <w:spacing w:before="60" w:after="60"/>
              <w:ind w:left="34" w:firstLine="0"/>
              <w:jc w:val="center"/>
              <w:rPr>
                <w:sz w:val="24"/>
              </w:rPr>
            </w:pPr>
            <w:r>
              <w:rPr>
                <w:sz w:val="24"/>
              </w:rPr>
              <w:t>1,90</w:t>
            </w:r>
          </w:p>
        </w:tc>
      </w:tr>
      <w:tr w:rsidR="00183D00" w14:paraId="45A10DC6" w14:textId="77777777">
        <w:trPr>
          <w:cantSplit/>
        </w:trPr>
        <w:tc>
          <w:tcPr>
            <w:tcW w:w="2552" w:type="dxa"/>
            <w:tcBorders>
              <w:top w:val="single" w:sz="4" w:space="0" w:color="000000"/>
              <w:left w:val="single" w:sz="4" w:space="0" w:color="000000"/>
              <w:bottom w:val="single" w:sz="4" w:space="0" w:color="000000"/>
            </w:tcBorders>
            <w:shd w:val="clear" w:color="auto" w:fill="auto"/>
            <w:vAlign w:val="center"/>
          </w:tcPr>
          <w:p w14:paraId="06804DA7" w14:textId="77777777" w:rsidR="00183D00" w:rsidRDefault="00024C32">
            <w:pPr>
              <w:spacing w:before="60" w:after="60"/>
              <w:ind w:left="34" w:firstLine="0"/>
            </w:pPr>
            <w:r>
              <w:rPr>
                <w:sz w:val="24"/>
              </w:rPr>
              <w:t>ПКГ должностей работников физической культуры и спорта третьего уровня</w:t>
            </w:r>
          </w:p>
        </w:tc>
        <w:tc>
          <w:tcPr>
            <w:tcW w:w="1134" w:type="dxa"/>
            <w:tcBorders>
              <w:top w:val="single" w:sz="4" w:space="0" w:color="000000"/>
              <w:left w:val="single" w:sz="4" w:space="0" w:color="000000"/>
              <w:bottom w:val="single" w:sz="4" w:space="0" w:color="000000"/>
            </w:tcBorders>
            <w:shd w:val="clear" w:color="auto" w:fill="auto"/>
          </w:tcPr>
          <w:p w14:paraId="032FB46C" w14:textId="77777777" w:rsidR="00183D00" w:rsidRDefault="00183D00">
            <w:pPr>
              <w:snapToGrid w:val="0"/>
              <w:spacing w:before="60" w:after="60"/>
              <w:ind w:left="34" w:firstLine="0"/>
              <w:jc w:val="center"/>
              <w:rPr>
                <w:sz w:val="24"/>
              </w:rPr>
            </w:pPr>
          </w:p>
        </w:tc>
        <w:tc>
          <w:tcPr>
            <w:tcW w:w="4000" w:type="dxa"/>
            <w:tcBorders>
              <w:top w:val="single" w:sz="4" w:space="0" w:color="000000"/>
              <w:left w:val="single" w:sz="4" w:space="0" w:color="000000"/>
              <w:bottom w:val="single" w:sz="4" w:space="0" w:color="000000"/>
            </w:tcBorders>
            <w:shd w:val="clear" w:color="auto" w:fill="auto"/>
          </w:tcPr>
          <w:p w14:paraId="582941EA" w14:textId="77777777" w:rsidR="00183D00" w:rsidRDefault="00024C32">
            <w:pPr>
              <w:spacing w:before="60" w:after="60"/>
              <w:ind w:left="34" w:firstLine="0"/>
            </w:pPr>
            <w:r>
              <w:rPr>
                <w:sz w:val="24"/>
              </w:rPr>
              <w:t xml:space="preserve">Аналитик (по виду или группе видов спорта); начальник отдела (по виду или группе видов спорта), врач по спортивной медицине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1D28E12" w14:textId="77777777" w:rsidR="00183D00" w:rsidRDefault="00024C32">
            <w:pPr>
              <w:spacing w:before="60" w:after="60"/>
              <w:ind w:left="34" w:firstLine="0"/>
              <w:jc w:val="center"/>
              <w:rPr>
                <w:sz w:val="24"/>
              </w:rPr>
            </w:pPr>
            <w:r>
              <w:rPr>
                <w:sz w:val="24"/>
              </w:rPr>
              <w:t>1,95</w:t>
            </w:r>
          </w:p>
        </w:tc>
      </w:tr>
      <w:tr w:rsidR="00183D00" w14:paraId="61DC2588" w14:textId="77777777">
        <w:trPr>
          <w:cantSplit/>
        </w:trPr>
        <w:tc>
          <w:tcPr>
            <w:tcW w:w="2552" w:type="dxa"/>
            <w:tcBorders>
              <w:top w:val="single" w:sz="4" w:space="0" w:color="000000"/>
              <w:left w:val="single" w:sz="4" w:space="0" w:color="000000"/>
              <w:bottom w:val="single" w:sz="4" w:space="0" w:color="000000"/>
            </w:tcBorders>
            <w:shd w:val="clear" w:color="auto" w:fill="auto"/>
            <w:vAlign w:val="center"/>
          </w:tcPr>
          <w:p w14:paraId="4E9A3879" w14:textId="77777777" w:rsidR="00183D00" w:rsidRDefault="00024C32">
            <w:pPr>
              <w:spacing w:before="60" w:after="60"/>
              <w:ind w:left="34" w:firstLine="0"/>
            </w:pPr>
            <w:r>
              <w:rPr>
                <w:sz w:val="24"/>
              </w:rPr>
              <w:lastRenderedPageBreak/>
              <w:t>ПКГ должностей работников физической культуры и спорта четвертого уровня</w:t>
            </w:r>
          </w:p>
        </w:tc>
        <w:tc>
          <w:tcPr>
            <w:tcW w:w="1134" w:type="dxa"/>
            <w:tcBorders>
              <w:top w:val="single" w:sz="4" w:space="0" w:color="000000"/>
              <w:left w:val="single" w:sz="4" w:space="0" w:color="000000"/>
              <w:bottom w:val="single" w:sz="4" w:space="0" w:color="000000"/>
            </w:tcBorders>
            <w:shd w:val="clear" w:color="auto" w:fill="auto"/>
          </w:tcPr>
          <w:p w14:paraId="0D75681B" w14:textId="77777777" w:rsidR="00183D00" w:rsidRDefault="00183D00">
            <w:pPr>
              <w:snapToGrid w:val="0"/>
              <w:spacing w:before="60" w:after="60"/>
              <w:ind w:left="34" w:firstLine="0"/>
              <w:jc w:val="center"/>
              <w:rPr>
                <w:sz w:val="24"/>
              </w:rPr>
            </w:pPr>
          </w:p>
        </w:tc>
        <w:tc>
          <w:tcPr>
            <w:tcW w:w="4000" w:type="dxa"/>
            <w:tcBorders>
              <w:top w:val="single" w:sz="4" w:space="0" w:color="000000"/>
              <w:left w:val="single" w:sz="4" w:space="0" w:color="000000"/>
              <w:bottom w:val="single" w:sz="4" w:space="0" w:color="000000"/>
            </w:tcBorders>
            <w:shd w:val="clear" w:color="auto" w:fill="auto"/>
          </w:tcPr>
          <w:p w14:paraId="6C2787BB" w14:textId="77777777" w:rsidR="00183D00" w:rsidRDefault="00024C32">
            <w:pPr>
              <w:spacing w:before="60" w:after="60"/>
              <w:ind w:left="34" w:firstLine="0"/>
            </w:pPr>
            <w:r>
              <w:rPr>
                <w:sz w:val="24"/>
              </w:rPr>
              <w:t>Начальник управления (по виду или группе видов спорта)</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38F0C6A" w14:textId="77777777" w:rsidR="00183D00" w:rsidRDefault="00024C32">
            <w:pPr>
              <w:spacing w:before="60" w:after="60"/>
              <w:ind w:left="34" w:firstLine="0"/>
              <w:jc w:val="center"/>
              <w:rPr>
                <w:sz w:val="24"/>
              </w:rPr>
            </w:pPr>
            <w:r>
              <w:rPr>
                <w:sz w:val="24"/>
              </w:rPr>
              <w:t>3,00</w:t>
            </w:r>
          </w:p>
        </w:tc>
      </w:tr>
      <w:tr w:rsidR="00183D00" w14:paraId="31040F4D" w14:textId="77777777">
        <w:trPr>
          <w:cantSplit/>
        </w:trPr>
        <w:tc>
          <w:tcPr>
            <w:tcW w:w="3686" w:type="dxa"/>
            <w:gridSpan w:val="2"/>
            <w:vMerge w:val="restart"/>
            <w:tcBorders>
              <w:top w:val="single" w:sz="4" w:space="0" w:color="000000"/>
              <w:left w:val="single" w:sz="4" w:space="0" w:color="000000"/>
              <w:bottom w:val="single" w:sz="6" w:space="0" w:color="808080"/>
            </w:tcBorders>
            <w:shd w:val="clear" w:color="auto" w:fill="auto"/>
            <w:vAlign w:val="center"/>
          </w:tcPr>
          <w:p w14:paraId="5598C93E" w14:textId="77777777" w:rsidR="00183D00" w:rsidRDefault="00024C32">
            <w:pPr>
              <w:tabs>
                <w:tab w:val="left" w:pos="743"/>
              </w:tabs>
              <w:spacing w:before="60" w:after="60"/>
              <w:ind w:left="34" w:firstLine="0"/>
              <w:rPr>
                <w:sz w:val="24"/>
              </w:rPr>
            </w:pPr>
            <w:r>
              <w:rPr>
                <w:sz w:val="24"/>
              </w:rPr>
              <w:t>Должности, не включенные в ПКГ</w:t>
            </w:r>
          </w:p>
        </w:tc>
        <w:tc>
          <w:tcPr>
            <w:tcW w:w="4000" w:type="dxa"/>
            <w:tcBorders>
              <w:top w:val="single" w:sz="4" w:space="0" w:color="000000"/>
              <w:left w:val="single" w:sz="4" w:space="0" w:color="000000"/>
              <w:bottom w:val="single" w:sz="4" w:space="0" w:color="000000"/>
            </w:tcBorders>
            <w:shd w:val="clear" w:color="auto" w:fill="auto"/>
          </w:tcPr>
          <w:p w14:paraId="616D2C82" w14:textId="77777777" w:rsidR="00183D00" w:rsidRDefault="00024C32">
            <w:pPr>
              <w:spacing w:before="60" w:after="60"/>
              <w:ind w:left="34" w:firstLine="0"/>
              <w:rPr>
                <w:sz w:val="24"/>
              </w:rPr>
            </w:pPr>
            <w:r>
              <w:rPr>
                <w:sz w:val="24"/>
              </w:rPr>
              <w:t>Помощник тренера</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4516107" w14:textId="77777777" w:rsidR="00183D00" w:rsidRDefault="00024C32">
            <w:pPr>
              <w:spacing w:before="60" w:after="60"/>
              <w:ind w:left="34" w:firstLine="0"/>
              <w:jc w:val="center"/>
              <w:rPr>
                <w:sz w:val="24"/>
              </w:rPr>
            </w:pPr>
            <w:r>
              <w:rPr>
                <w:sz w:val="24"/>
              </w:rPr>
              <w:t>1,60</w:t>
            </w:r>
          </w:p>
        </w:tc>
      </w:tr>
      <w:tr w:rsidR="00183D00" w14:paraId="2BD028D1" w14:textId="77777777">
        <w:trPr>
          <w:cantSplit/>
        </w:trPr>
        <w:tc>
          <w:tcPr>
            <w:tcW w:w="3686" w:type="dxa"/>
            <w:gridSpan w:val="2"/>
            <w:vMerge/>
            <w:tcBorders>
              <w:top w:val="single" w:sz="4" w:space="0" w:color="000000"/>
              <w:left w:val="single" w:sz="4" w:space="0" w:color="000000"/>
              <w:bottom w:val="single" w:sz="6" w:space="0" w:color="808080"/>
            </w:tcBorders>
            <w:shd w:val="clear" w:color="auto" w:fill="auto"/>
            <w:vAlign w:val="center"/>
          </w:tcPr>
          <w:p w14:paraId="03CBDAF0" w14:textId="77777777" w:rsidR="00183D00" w:rsidRDefault="00183D00">
            <w:pPr>
              <w:snapToGrid w:val="0"/>
              <w:spacing w:before="60" w:after="60"/>
              <w:ind w:left="34" w:firstLine="0"/>
              <w:rPr>
                <w:sz w:val="24"/>
              </w:rPr>
            </w:pPr>
          </w:p>
        </w:tc>
        <w:tc>
          <w:tcPr>
            <w:tcW w:w="4000" w:type="dxa"/>
            <w:tcBorders>
              <w:top w:val="single" w:sz="4" w:space="0" w:color="000000"/>
              <w:left w:val="single" w:sz="4" w:space="0" w:color="000000"/>
              <w:bottom w:val="single" w:sz="4" w:space="0" w:color="000000"/>
            </w:tcBorders>
            <w:shd w:val="clear" w:color="auto" w:fill="auto"/>
          </w:tcPr>
          <w:p w14:paraId="3E9AD41F" w14:textId="77777777" w:rsidR="00183D00" w:rsidRDefault="00024C32">
            <w:pPr>
              <w:spacing w:before="60" w:after="60"/>
              <w:ind w:left="34" w:firstLine="0"/>
            </w:pPr>
            <w:r>
              <w:rPr>
                <w:sz w:val="24"/>
              </w:rPr>
              <w:t>Тренер по общей физической подготовке; тренер по функциональной подготовке; тренер по направлению подготовки (в соответствии с федеральным стандартом спортивной подготовки по виду спорта); тренер по начальной подготовке</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4C8862C" w14:textId="77777777" w:rsidR="00183D00" w:rsidRDefault="00024C32">
            <w:pPr>
              <w:spacing w:before="60" w:after="60"/>
              <w:ind w:left="34" w:firstLine="0"/>
              <w:jc w:val="center"/>
              <w:rPr>
                <w:sz w:val="24"/>
              </w:rPr>
            </w:pPr>
            <w:r>
              <w:rPr>
                <w:sz w:val="24"/>
              </w:rPr>
              <w:t>1,70</w:t>
            </w:r>
          </w:p>
        </w:tc>
      </w:tr>
      <w:tr w:rsidR="00183D00" w14:paraId="6954032F" w14:textId="77777777">
        <w:trPr>
          <w:cantSplit/>
        </w:trPr>
        <w:tc>
          <w:tcPr>
            <w:tcW w:w="3686" w:type="dxa"/>
            <w:gridSpan w:val="2"/>
            <w:vMerge/>
            <w:tcBorders>
              <w:top w:val="single" w:sz="4" w:space="0" w:color="000000"/>
              <w:left w:val="single" w:sz="4" w:space="0" w:color="000000"/>
              <w:bottom w:val="single" w:sz="6" w:space="0" w:color="808080"/>
            </w:tcBorders>
            <w:shd w:val="clear" w:color="auto" w:fill="auto"/>
            <w:vAlign w:val="center"/>
          </w:tcPr>
          <w:p w14:paraId="6BBAA3CE" w14:textId="77777777" w:rsidR="00183D00" w:rsidRDefault="00183D00">
            <w:pPr>
              <w:snapToGrid w:val="0"/>
              <w:spacing w:before="60" w:after="60"/>
              <w:ind w:left="34" w:firstLine="0"/>
              <w:rPr>
                <w:sz w:val="24"/>
              </w:rPr>
            </w:pPr>
          </w:p>
        </w:tc>
        <w:tc>
          <w:tcPr>
            <w:tcW w:w="4000" w:type="dxa"/>
            <w:tcBorders>
              <w:top w:val="single" w:sz="4" w:space="0" w:color="000000"/>
              <w:left w:val="single" w:sz="4" w:space="0" w:color="000000"/>
              <w:bottom w:val="single" w:sz="4" w:space="0" w:color="000000"/>
            </w:tcBorders>
            <w:shd w:val="clear" w:color="auto" w:fill="auto"/>
          </w:tcPr>
          <w:p w14:paraId="722AF36B" w14:textId="77777777" w:rsidR="00183D00" w:rsidRDefault="00024C32">
            <w:pPr>
              <w:spacing w:before="60" w:after="60"/>
              <w:ind w:left="34" w:firstLine="0"/>
              <w:rPr>
                <w:sz w:val="24"/>
              </w:rPr>
            </w:pPr>
            <w:r>
              <w:rPr>
                <w:sz w:val="24"/>
              </w:rPr>
              <w:t>Старший тренер</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4C94B20" w14:textId="77777777" w:rsidR="00183D00" w:rsidRDefault="00024C32">
            <w:pPr>
              <w:spacing w:before="60" w:after="60"/>
              <w:ind w:left="34" w:firstLine="0"/>
              <w:jc w:val="center"/>
              <w:rPr>
                <w:sz w:val="24"/>
              </w:rPr>
            </w:pPr>
            <w:r>
              <w:rPr>
                <w:sz w:val="24"/>
              </w:rPr>
              <w:t>1,80</w:t>
            </w:r>
          </w:p>
        </w:tc>
      </w:tr>
      <w:tr w:rsidR="00183D00" w14:paraId="7202F257" w14:textId="77777777">
        <w:trPr>
          <w:cantSplit/>
        </w:trPr>
        <w:tc>
          <w:tcPr>
            <w:tcW w:w="3686" w:type="dxa"/>
            <w:gridSpan w:val="2"/>
            <w:vMerge/>
            <w:tcBorders>
              <w:top w:val="single" w:sz="4" w:space="0" w:color="000000"/>
              <w:left w:val="single" w:sz="4" w:space="0" w:color="000000"/>
              <w:bottom w:val="single" w:sz="6" w:space="0" w:color="808080"/>
            </w:tcBorders>
            <w:shd w:val="clear" w:color="auto" w:fill="auto"/>
            <w:vAlign w:val="center"/>
          </w:tcPr>
          <w:p w14:paraId="570B05F4" w14:textId="77777777" w:rsidR="00183D00" w:rsidRDefault="00183D00">
            <w:pPr>
              <w:snapToGrid w:val="0"/>
              <w:spacing w:before="60" w:after="60"/>
              <w:ind w:left="34" w:firstLine="0"/>
              <w:rPr>
                <w:sz w:val="24"/>
              </w:rPr>
            </w:pPr>
          </w:p>
        </w:tc>
        <w:tc>
          <w:tcPr>
            <w:tcW w:w="4000" w:type="dxa"/>
            <w:tcBorders>
              <w:top w:val="single" w:sz="4" w:space="0" w:color="000000"/>
              <w:left w:val="single" w:sz="4" w:space="0" w:color="000000"/>
              <w:bottom w:val="single" w:sz="4" w:space="0" w:color="000000"/>
            </w:tcBorders>
            <w:shd w:val="clear" w:color="auto" w:fill="auto"/>
          </w:tcPr>
          <w:p w14:paraId="5CF04059" w14:textId="77777777" w:rsidR="00183D00" w:rsidRDefault="00024C32">
            <w:pPr>
              <w:spacing w:before="60" w:after="60"/>
              <w:ind w:left="34" w:firstLine="0"/>
              <w:rPr>
                <w:sz w:val="24"/>
              </w:rPr>
            </w:pPr>
            <w:r>
              <w:rPr>
                <w:sz w:val="24"/>
              </w:rPr>
              <w:t>Медицинская сестра</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7E186F4" w14:textId="77777777" w:rsidR="00183D00" w:rsidRDefault="00024C32">
            <w:pPr>
              <w:spacing w:before="60" w:after="60"/>
              <w:ind w:left="34" w:firstLine="0"/>
              <w:jc w:val="center"/>
              <w:rPr>
                <w:sz w:val="24"/>
              </w:rPr>
            </w:pPr>
            <w:r>
              <w:rPr>
                <w:sz w:val="24"/>
              </w:rPr>
              <w:t>1,85</w:t>
            </w:r>
          </w:p>
        </w:tc>
      </w:tr>
      <w:tr w:rsidR="00183D00" w14:paraId="0911DB10" w14:textId="77777777">
        <w:trPr>
          <w:cantSplit/>
        </w:trPr>
        <w:tc>
          <w:tcPr>
            <w:tcW w:w="3686" w:type="dxa"/>
            <w:gridSpan w:val="2"/>
            <w:vMerge/>
            <w:tcBorders>
              <w:top w:val="single" w:sz="4" w:space="0" w:color="000000"/>
              <w:left w:val="single" w:sz="4" w:space="0" w:color="000000"/>
              <w:bottom w:val="single" w:sz="6" w:space="0" w:color="808080"/>
            </w:tcBorders>
            <w:shd w:val="clear" w:color="auto" w:fill="auto"/>
            <w:vAlign w:val="center"/>
          </w:tcPr>
          <w:p w14:paraId="7617DA2E" w14:textId="77777777" w:rsidR="00183D00" w:rsidRDefault="00183D00">
            <w:pPr>
              <w:snapToGrid w:val="0"/>
              <w:spacing w:before="60" w:after="60"/>
              <w:ind w:left="34" w:firstLine="0"/>
              <w:rPr>
                <w:sz w:val="24"/>
              </w:rPr>
            </w:pPr>
          </w:p>
        </w:tc>
        <w:tc>
          <w:tcPr>
            <w:tcW w:w="4000" w:type="dxa"/>
            <w:tcBorders>
              <w:top w:val="single" w:sz="4" w:space="0" w:color="000000"/>
              <w:left w:val="single" w:sz="4" w:space="0" w:color="000000"/>
              <w:bottom w:val="single" w:sz="4" w:space="0" w:color="000000"/>
            </w:tcBorders>
            <w:shd w:val="clear" w:color="auto" w:fill="auto"/>
          </w:tcPr>
          <w:p w14:paraId="0C1A0A2E" w14:textId="77777777" w:rsidR="00183D00" w:rsidRDefault="00024C32">
            <w:pPr>
              <w:spacing w:before="60" w:after="60"/>
              <w:ind w:left="34" w:firstLine="0"/>
            </w:pPr>
            <w:r>
              <w:rPr>
                <w:sz w:val="24"/>
              </w:rPr>
              <w:t>Инструктор-методист по виду спорта (спортивной дисциплине) адаптивного спорта; старший инструктор-методист по виду (спортивной дисциплине) адаптивного спорта</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E0536BD" w14:textId="77777777" w:rsidR="00183D00" w:rsidRDefault="00024C32">
            <w:pPr>
              <w:spacing w:before="60" w:after="60"/>
              <w:ind w:left="34" w:firstLine="0"/>
              <w:jc w:val="center"/>
              <w:rPr>
                <w:sz w:val="24"/>
              </w:rPr>
            </w:pPr>
            <w:r>
              <w:rPr>
                <w:sz w:val="24"/>
              </w:rPr>
              <w:t>1,90</w:t>
            </w:r>
          </w:p>
        </w:tc>
      </w:tr>
      <w:tr w:rsidR="00183D00" w14:paraId="792E0DBE" w14:textId="77777777">
        <w:trPr>
          <w:cantSplit/>
        </w:trPr>
        <w:tc>
          <w:tcPr>
            <w:tcW w:w="3686" w:type="dxa"/>
            <w:gridSpan w:val="2"/>
            <w:vMerge/>
            <w:tcBorders>
              <w:top w:val="single" w:sz="4" w:space="0" w:color="000000"/>
              <w:left w:val="single" w:sz="4" w:space="0" w:color="000000"/>
              <w:bottom w:val="single" w:sz="6" w:space="0" w:color="808080"/>
            </w:tcBorders>
            <w:shd w:val="clear" w:color="auto" w:fill="auto"/>
            <w:vAlign w:val="center"/>
          </w:tcPr>
          <w:p w14:paraId="0D0DA598" w14:textId="77777777" w:rsidR="00183D00" w:rsidRDefault="00183D00">
            <w:pPr>
              <w:snapToGrid w:val="0"/>
              <w:spacing w:before="60" w:after="60"/>
              <w:ind w:left="34" w:firstLine="0"/>
              <w:rPr>
                <w:sz w:val="24"/>
              </w:rPr>
            </w:pPr>
          </w:p>
        </w:tc>
        <w:tc>
          <w:tcPr>
            <w:tcW w:w="4000" w:type="dxa"/>
            <w:tcBorders>
              <w:top w:val="single" w:sz="4" w:space="0" w:color="000000"/>
              <w:left w:val="single" w:sz="4" w:space="0" w:color="000000"/>
              <w:bottom w:val="single" w:sz="4" w:space="0" w:color="000000"/>
            </w:tcBorders>
            <w:shd w:val="clear" w:color="auto" w:fill="auto"/>
          </w:tcPr>
          <w:p w14:paraId="5F967535" w14:textId="77777777" w:rsidR="00183D00" w:rsidRDefault="00024C32">
            <w:pPr>
              <w:spacing w:before="60" w:after="60"/>
              <w:ind w:left="34" w:firstLine="0"/>
            </w:pPr>
            <w:r>
              <w:rPr>
                <w:sz w:val="24"/>
              </w:rPr>
              <w:t>Тренер по виду спорта (группе спортивных дисциплин); старший тренер по виду спорта (группе спортивных дисциплин); тренер-консультант; тренер-физиолог; тренер команды по виду спорта (спортивной дисциплине, группе спортивных дисциплин); тренер спортивной сборной команды по виду спорта (спортивной дисциплине, группе спортивных дисциплин)</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A1B6CEA" w14:textId="77777777" w:rsidR="00183D00" w:rsidRDefault="00024C32">
            <w:pPr>
              <w:spacing w:before="60" w:after="60"/>
              <w:ind w:left="34" w:firstLine="0"/>
              <w:jc w:val="center"/>
              <w:rPr>
                <w:sz w:val="24"/>
              </w:rPr>
            </w:pPr>
            <w:r>
              <w:rPr>
                <w:sz w:val="24"/>
              </w:rPr>
              <w:t>1,95</w:t>
            </w:r>
          </w:p>
        </w:tc>
      </w:tr>
    </w:tbl>
    <w:p w14:paraId="76D22FD3" w14:textId="77777777" w:rsidR="00183D00" w:rsidRDefault="00183D00">
      <w:pPr>
        <w:pStyle w:val="Pro-Gramma0"/>
        <w:jc w:val="center"/>
        <w:rPr>
          <w:b/>
          <w:sz w:val="16"/>
          <w:szCs w:val="16"/>
        </w:rPr>
      </w:pPr>
    </w:p>
    <w:p w14:paraId="7881B0F4" w14:textId="77777777" w:rsidR="00183D00" w:rsidRDefault="00024C32">
      <w:pPr>
        <w:pStyle w:val="Pro-Gramma0"/>
        <w:ind w:left="720" w:firstLine="0"/>
        <w:jc w:val="center"/>
      </w:pPr>
      <w:r>
        <w:rPr>
          <w:sz w:val="24"/>
          <w:szCs w:val="24"/>
        </w:rPr>
        <w:t>2. Перечень должностей работников учреждений физической культуры и спорта, относимых к основному персоналу, для определения размеров окладов руководителей учреждений</w:t>
      </w:r>
    </w:p>
    <w:p w14:paraId="226E71DC" w14:textId="77777777" w:rsidR="00183D00" w:rsidRDefault="00183D00">
      <w:pPr>
        <w:pStyle w:val="Pro-Gramma0"/>
        <w:jc w:val="center"/>
        <w:rPr>
          <w:sz w:val="18"/>
          <w:szCs w:val="18"/>
        </w:rPr>
      </w:pPr>
    </w:p>
    <w:p w14:paraId="0212CA16" w14:textId="77777777" w:rsidR="00183D00" w:rsidRDefault="00024C32">
      <w:pPr>
        <w:pStyle w:val="Pro-Gramma0"/>
        <w:numPr>
          <w:ilvl w:val="0"/>
          <w:numId w:val="8"/>
        </w:numPr>
        <w:tabs>
          <w:tab w:val="left" w:pos="993"/>
        </w:tabs>
        <w:ind w:left="0" w:firstLine="567"/>
        <w:rPr>
          <w:sz w:val="24"/>
          <w:szCs w:val="24"/>
        </w:rPr>
      </w:pPr>
      <w:r>
        <w:rPr>
          <w:sz w:val="24"/>
          <w:szCs w:val="24"/>
        </w:rPr>
        <w:t>Администратор тренировочного процесса.</w:t>
      </w:r>
    </w:p>
    <w:p w14:paraId="25DF5435" w14:textId="77777777" w:rsidR="00183D00" w:rsidRDefault="00024C32">
      <w:pPr>
        <w:pStyle w:val="Pro-Gramma0"/>
        <w:numPr>
          <w:ilvl w:val="0"/>
          <w:numId w:val="8"/>
        </w:numPr>
        <w:tabs>
          <w:tab w:val="left" w:pos="993"/>
        </w:tabs>
        <w:ind w:left="0" w:firstLine="567"/>
        <w:rPr>
          <w:sz w:val="24"/>
          <w:szCs w:val="24"/>
        </w:rPr>
      </w:pPr>
      <w:r>
        <w:rPr>
          <w:sz w:val="24"/>
          <w:szCs w:val="24"/>
        </w:rPr>
        <w:t>Аналитик (по виду спорта или группе видов спорта).</w:t>
      </w:r>
    </w:p>
    <w:p w14:paraId="03AE412A" w14:textId="77777777" w:rsidR="00183D00" w:rsidRDefault="00024C32">
      <w:pPr>
        <w:pStyle w:val="Pro-Gramma0"/>
        <w:numPr>
          <w:ilvl w:val="0"/>
          <w:numId w:val="8"/>
        </w:numPr>
        <w:tabs>
          <w:tab w:val="left" w:pos="993"/>
        </w:tabs>
        <w:ind w:left="0" w:firstLine="567"/>
        <w:rPr>
          <w:sz w:val="24"/>
          <w:szCs w:val="24"/>
        </w:rPr>
      </w:pPr>
      <w:r>
        <w:rPr>
          <w:sz w:val="24"/>
          <w:szCs w:val="24"/>
        </w:rPr>
        <w:t>Инструктор по спорту.</w:t>
      </w:r>
    </w:p>
    <w:p w14:paraId="4F068C73" w14:textId="77777777" w:rsidR="00183D00" w:rsidRDefault="00024C32">
      <w:pPr>
        <w:pStyle w:val="Pro-Gramma0"/>
        <w:numPr>
          <w:ilvl w:val="0"/>
          <w:numId w:val="8"/>
        </w:numPr>
        <w:tabs>
          <w:tab w:val="left" w:pos="993"/>
        </w:tabs>
        <w:ind w:left="0" w:firstLine="567"/>
        <w:rPr>
          <w:sz w:val="24"/>
          <w:szCs w:val="24"/>
        </w:rPr>
      </w:pPr>
      <w:r>
        <w:rPr>
          <w:sz w:val="24"/>
          <w:szCs w:val="24"/>
        </w:rPr>
        <w:t>Инструктор по адаптивной физической культуре.</w:t>
      </w:r>
    </w:p>
    <w:p w14:paraId="4946E75A" w14:textId="77777777" w:rsidR="00183D00" w:rsidRDefault="00024C32">
      <w:pPr>
        <w:pStyle w:val="Pro-Gramma0"/>
        <w:numPr>
          <w:ilvl w:val="0"/>
          <w:numId w:val="8"/>
        </w:numPr>
        <w:tabs>
          <w:tab w:val="left" w:pos="993"/>
        </w:tabs>
        <w:ind w:left="0" w:firstLine="567"/>
        <w:rPr>
          <w:sz w:val="24"/>
          <w:szCs w:val="24"/>
        </w:rPr>
      </w:pPr>
      <w:r>
        <w:rPr>
          <w:sz w:val="24"/>
          <w:szCs w:val="24"/>
        </w:rPr>
        <w:t>Инструктор-методист по адаптивной физической культуре.</w:t>
      </w:r>
    </w:p>
    <w:p w14:paraId="40263DCA" w14:textId="77777777" w:rsidR="00183D00" w:rsidRDefault="00024C32">
      <w:pPr>
        <w:pStyle w:val="Pro-Gramma0"/>
        <w:numPr>
          <w:ilvl w:val="0"/>
          <w:numId w:val="8"/>
        </w:numPr>
        <w:tabs>
          <w:tab w:val="left" w:pos="993"/>
        </w:tabs>
        <w:ind w:left="0" w:firstLine="567"/>
        <w:rPr>
          <w:sz w:val="24"/>
          <w:szCs w:val="24"/>
        </w:rPr>
      </w:pPr>
      <w:r>
        <w:rPr>
          <w:sz w:val="24"/>
          <w:szCs w:val="24"/>
        </w:rPr>
        <w:t>Инструктор-методист по виду спорта (спортивной дисциплине) адаптивного спорта.</w:t>
      </w:r>
    </w:p>
    <w:p w14:paraId="161D3CE9" w14:textId="77777777" w:rsidR="00183D00" w:rsidRDefault="00024C32">
      <w:pPr>
        <w:pStyle w:val="Pro-Gramma0"/>
        <w:numPr>
          <w:ilvl w:val="0"/>
          <w:numId w:val="8"/>
        </w:numPr>
        <w:tabs>
          <w:tab w:val="left" w:pos="993"/>
        </w:tabs>
        <w:ind w:left="0" w:firstLine="567"/>
        <w:rPr>
          <w:sz w:val="24"/>
          <w:szCs w:val="24"/>
        </w:rPr>
      </w:pPr>
      <w:r>
        <w:rPr>
          <w:sz w:val="24"/>
          <w:szCs w:val="24"/>
        </w:rPr>
        <w:t>Инструктор-методист физкультурно-спортивных организаций.</w:t>
      </w:r>
    </w:p>
    <w:p w14:paraId="7AB677E7" w14:textId="77777777" w:rsidR="00183D00" w:rsidRDefault="00024C32">
      <w:pPr>
        <w:pStyle w:val="Pro-Gramma0"/>
        <w:numPr>
          <w:ilvl w:val="0"/>
          <w:numId w:val="8"/>
        </w:numPr>
        <w:tabs>
          <w:tab w:val="left" w:pos="993"/>
        </w:tabs>
        <w:ind w:left="0" w:firstLine="567"/>
        <w:rPr>
          <w:sz w:val="24"/>
          <w:szCs w:val="24"/>
        </w:rPr>
      </w:pPr>
      <w:r>
        <w:rPr>
          <w:sz w:val="24"/>
          <w:szCs w:val="24"/>
        </w:rPr>
        <w:lastRenderedPageBreak/>
        <w:t>Помощник тренера.</w:t>
      </w:r>
    </w:p>
    <w:p w14:paraId="4522E123" w14:textId="77777777" w:rsidR="00183D00" w:rsidRDefault="00024C32">
      <w:pPr>
        <w:pStyle w:val="Pro-Gramma0"/>
        <w:numPr>
          <w:ilvl w:val="0"/>
          <w:numId w:val="8"/>
        </w:numPr>
        <w:tabs>
          <w:tab w:val="left" w:pos="993"/>
        </w:tabs>
        <w:ind w:left="0" w:firstLine="567"/>
        <w:rPr>
          <w:sz w:val="24"/>
          <w:szCs w:val="24"/>
        </w:rPr>
      </w:pPr>
      <w:r>
        <w:rPr>
          <w:sz w:val="24"/>
          <w:szCs w:val="24"/>
        </w:rPr>
        <w:t>Спортсмен.</w:t>
      </w:r>
    </w:p>
    <w:p w14:paraId="6623DE3E" w14:textId="77777777" w:rsidR="00183D00" w:rsidRDefault="00024C32">
      <w:pPr>
        <w:pStyle w:val="Pro-Gramma0"/>
        <w:numPr>
          <w:ilvl w:val="0"/>
          <w:numId w:val="8"/>
        </w:numPr>
        <w:tabs>
          <w:tab w:val="left" w:pos="993"/>
        </w:tabs>
        <w:ind w:left="0" w:firstLine="567"/>
        <w:rPr>
          <w:sz w:val="24"/>
          <w:szCs w:val="24"/>
        </w:rPr>
      </w:pPr>
      <w:r>
        <w:rPr>
          <w:sz w:val="24"/>
          <w:szCs w:val="24"/>
        </w:rPr>
        <w:t>Спортсмен-ведущий.</w:t>
      </w:r>
    </w:p>
    <w:p w14:paraId="0911EB42" w14:textId="77777777" w:rsidR="00183D00" w:rsidRDefault="00024C32">
      <w:pPr>
        <w:pStyle w:val="Pro-Gramma0"/>
        <w:numPr>
          <w:ilvl w:val="0"/>
          <w:numId w:val="8"/>
        </w:numPr>
        <w:tabs>
          <w:tab w:val="left" w:pos="993"/>
        </w:tabs>
        <w:ind w:left="0" w:firstLine="567"/>
        <w:rPr>
          <w:sz w:val="24"/>
          <w:szCs w:val="24"/>
        </w:rPr>
      </w:pPr>
      <w:r>
        <w:rPr>
          <w:sz w:val="24"/>
          <w:szCs w:val="24"/>
        </w:rPr>
        <w:t>Спортсмен-инструктор.</w:t>
      </w:r>
    </w:p>
    <w:p w14:paraId="0F7B0AB0" w14:textId="77777777" w:rsidR="00183D00" w:rsidRDefault="00024C32">
      <w:pPr>
        <w:pStyle w:val="Pro-Gramma0"/>
        <w:numPr>
          <w:ilvl w:val="0"/>
          <w:numId w:val="8"/>
        </w:numPr>
        <w:tabs>
          <w:tab w:val="left" w:pos="993"/>
        </w:tabs>
        <w:ind w:left="0" w:firstLine="567"/>
      </w:pPr>
      <w:r>
        <w:rPr>
          <w:sz w:val="24"/>
          <w:szCs w:val="24"/>
        </w:rPr>
        <w:t>Старший инструктор-методист по адаптивной физической культуре.</w:t>
      </w:r>
    </w:p>
    <w:p w14:paraId="7E55AEE4" w14:textId="77777777" w:rsidR="00183D00" w:rsidRDefault="00024C32">
      <w:pPr>
        <w:pStyle w:val="Pro-Gramma0"/>
        <w:numPr>
          <w:ilvl w:val="0"/>
          <w:numId w:val="8"/>
        </w:numPr>
        <w:tabs>
          <w:tab w:val="left" w:pos="993"/>
        </w:tabs>
        <w:ind w:left="0" w:firstLine="567"/>
        <w:rPr>
          <w:sz w:val="24"/>
          <w:szCs w:val="24"/>
        </w:rPr>
      </w:pPr>
      <w:r>
        <w:rPr>
          <w:sz w:val="24"/>
          <w:szCs w:val="24"/>
        </w:rPr>
        <w:t>Старший инструктор-методист по виду (спортивной дисциплине) адаптивного спорта.</w:t>
      </w:r>
    </w:p>
    <w:p w14:paraId="3823606F" w14:textId="77777777" w:rsidR="00183D00" w:rsidRDefault="00024C32">
      <w:pPr>
        <w:pStyle w:val="Pro-Gramma0"/>
        <w:numPr>
          <w:ilvl w:val="0"/>
          <w:numId w:val="8"/>
        </w:numPr>
        <w:tabs>
          <w:tab w:val="left" w:pos="993"/>
        </w:tabs>
        <w:ind w:left="0" w:firstLine="567"/>
      </w:pPr>
      <w:r>
        <w:rPr>
          <w:sz w:val="24"/>
          <w:szCs w:val="24"/>
        </w:rPr>
        <w:t>Старший инструктор-методист физкультурно-спортивных организаций.</w:t>
      </w:r>
    </w:p>
    <w:p w14:paraId="403742B0" w14:textId="77777777" w:rsidR="00183D00" w:rsidRDefault="00024C32">
      <w:pPr>
        <w:pStyle w:val="Pro-Gramma0"/>
        <w:numPr>
          <w:ilvl w:val="0"/>
          <w:numId w:val="8"/>
        </w:numPr>
        <w:tabs>
          <w:tab w:val="left" w:pos="993"/>
        </w:tabs>
        <w:ind w:left="0" w:firstLine="567"/>
        <w:rPr>
          <w:sz w:val="24"/>
          <w:szCs w:val="24"/>
        </w:rPr>
      </w:pPr>
      <w:r>
        <w:rPr>
          <w:sz w:val="24"/>
          <w:szCs w:val="24"/>
        </w:rPr>
        <w:t>Старший тренер.</w:t>
      </w:r>
    </w:p>
    <w:p w14:paraId="230634E7" w14:textId="77777777" w:rsidR="00183D00" w:rsidRDefault="00024C32">
      <w:pPr>
        <w:pStyle w:val="Pro-Gramma0"/>
        <w:numPr>
          <w:ilvl w:val="0"/>
          <w:numId w:val="8"/>
        </w:numPr>
        <w:tabs>
          <w:tab w:val="left" w:pos="993"/>
        </w:tabs>
        <w:ind w:left="0" w:firstLine="567"/>
        <w:rPr>
          <w:sz w:val="24"/>
          <w:szCs w:val="24"/>
        </w:rPr>
      </w:pPr>
      <w:r>
        <w:rPr>
          <w:sz w:val="24"/>
          <w:szCs w:val="24"/>
        </w:rPr>
        <w:t>Старший тренер по виду спорта (группе спортивных дисциплин).</w:t>
      </w:r>
    </w:p>
    <w:p w14:paraId="40284906" w14:textId="77777777" w:rsidR="00183D00" w:rsidRDefault="00024C32">
      <w:pPr>
        <w:pStyle w:val="Pro-Gramma0"/>
        <w:numPr>
          <w:ilvl w:val="0"/>
          <w:numId w:val="8"/>
        </w:numPr>
        <w:tabs>
          <w:tab w:val="left" w:pos="993"/>
        </w:tabs>
        <w:ind w:left="0" w:firstLine="567"/>
        <w:rPr>
          <w:sz w:val="24"/>
          <w:szCs w:val="24"/>
        </w:rPr>
      </w:pPr>
      <w:r>
        <w:rPr>
          <w:sz w:val="24"/>
          <w:szCs w:val="24"/>
        </w:rPr>
        <w:t>Старший тренер спортивной сборной команды.</w:t>
      </w:r>
    </w:p>
    <w:p w14:paraId="6486537A" w14:textId="77777777" w:rsidR="00183D00" w:rsidRDefault="00024C32">
      <w:pPr>
        <w:pStyle w:val="Pro-Gramma0"/>
        <w:numPr>
          <w:ilvl w:val="0"/>
          <w:numId w:val="8"/>
        </w:numPr>
        <w:tabs>
          <w:tab w:val="left" w:pos="993"/>
        </w:tabs>
        <w:ind w:left="0" w:firstLine="567"/>
        <w:rPr>
          <w:sz w:val="24"/>
          <w:szCs w:val="24"/>
        </w:rPr>
      </w:pPr>
      <w:r>
        <w:rPr>
          <w:sz w:val="24"/>
          <w:szCs w:val="24"/>
        </w:rPr>
        <w:t>Тренер.</w:t>
      </w:r>
    </w:p>
    <w:p w14:paraId="103D6988" w14:textId="77777777" w:rsidR="00183D00" w:rsidRDefault="00024C32">
      <w:pPr>
        <w:pStyle w:val="Pro-Gramma0"/>
        <w:numPr>
          <w:ilvl w:val="0"/>
          <w:numId w:val="8"/>
        </w:numPr>
        <w:tabs>
          <w:tab w:val="left" w:pos="993"/>
        </w:tabs>
        <w:ind w:left="0" w:firstLine="567"/>
        <w:rPr>
          <w:sz w:val="24"/>
          <w:szCs w:val="24"/>
        </w:rPr>
      </w:pPr>
      <w:r>
        <w:rPr>
          <w:sz w:val="24"/>
          <w:szCs w:val="24"/>
        </w:rPr>
        <w:t>Тренер-консультант.</w:t>
      </w:r>
    </w:p>
    <w:p w14:paraId="1F0643B3" w14:textId="77777777" w:rsidR="00183D00" w:rsidRDefault="00024C32">
      <w:pPr>
        <w:pStyle w:val="Pro-Gramma0"/>
        <w:numPr>
          <w:ilvl w:val="0"/>
          <w:numId w:val="8"/>
        </w:numPr>
        <w:tabs>
          <w:tab w:val="left" w:pos="993"/>
        </w:tabs>
        <w:ind w:left="0" w:firstLine="567"/>
        <w:rPr>
          <w:sz w:val="24"/>
          <w:szCs w:val="24"/>
        </w:rPr>
      </w:pPr>
      <w:r>
        <w:rPr>
          <w:sz w:val="24"/>
          <w:szCs w:val="24"/>
        </w:rPr>
        <w:t>Тренер команды по виду спорта (спортивной дисциплине, группе спортивных дисциплин).</w:t>
      </w:r>
    </w:p>
    <w:p w14:paraId="4E5FF3D5" w14:textId="77777777" w:rsidR="00183D00" w:rsidRDefault="00024C32">
      <w:pPr>
        <w:pStyle w:val="Pro-Gramma0"/>
        <w:numPr>
          <w:ilvl w:val="0"/>
          <w:numId w:val="8"/>
        </w:numPr>
        <w:tabs>
          <w:tab w:val="left" w:pos="993"/>
        </w:tabs>
        <w:ind w:left="0" w:firstLine="567"/>
        <w:rPr>
          <w:sz w:val="24"/>
          <w:szCs w:val="24"/>
        </w:rPr>
      </w:pPr>
      <w:r>
        <w:rPr>
          <w:sz w:val="24"/>
          <w:szCs w:val="24"/>
        </w:rPr>
        <w:t>Тренер по виду спорта (группе спортивных дисциплин).</w:t>
      </w:r>
    </w:p>
    <w:p w14:paraId="521A08FF" w14:textId="77777777" w:rsidR="00183D00" w:rsidRDefault="00024C32">
      <w:pPr>
        <w:pStyle w:val="Pro-Gramma0"/>
        <w:numPr>
          <w:ilvl w:val="0"/>
          <w:numId w:val="8"/>
        </w:numPr>
        <w:tabs>
          <w:tab w:val="left" w:pos="993"/>
        </w:tabs>
        <w:ind w:left="0" w:firstLine="567"/>
        <w:rPr>
          <w:sz w:val="24"/>
          <w:szCs w:val="24"/>
        </w:rPr>
      </w:pPr>
      <w:r>
        <w:rPr>
          <w:sz w:val="24"/>
          <w:szCs w:val="24"/>
        </w:rPr>
        <w:t xml:space="preserve">Тренер по общей физической подготовке. </w:t>
      </w:r>
    </w:p>
    <w:p w14:paraId="4BD7F794" w14:textId="77777777" w:rsidR="00183D00" w:rsidRDefault="00024C32">
      <w:pPr>
        <w:pStyle w:val="Pro-Gramma0"/>
        <w:numPr>
          <w:ilvl w:val="0"/>
          <w:numId w:val="8"/>
        </w:numPr>
        <w:tabs>
          <w:tab w:val="left" w:pos="993"/>
        </w:tabs>
        <w:ind w:left="0" w:firstLine="567"/>
        <w:rPr>
          <w:sz w:val="24"/>
          <w:szCs w:val="24"/>
        </w:rPr>
      </w:pPr>
      <w:r>
        <w:rPr>
          <w:sz w:val="24"/>
          <w:szCs w:val="24"/>
        </w:rPr>
        <w:t xml:space="preserve">Тренер по функциональной подготовке. </w:t>
      </w:r>
    </w:p>
    <w:p w14:paraId="3741B38B" w14:textId="77777777" w:rsidR="00183D00" w:rsidRDefault="00024C32">
      <w:pPr>
        <w:pStyle w:val="Pro-Gramma0"/>
        <w:numPr>
          <w:ilvl w:val="0"/>
          <w:numId w:val="8"/>
        </w:numPr>
        <w:tabs>
          <w:tab w:val="left" w:pos="993"/>
        </w:tabs>
        <w:ind w:left="0" w:firstLine="567"/>
      </w:pPr>
      <w:r>
        <w:rPr>
          <w:sz w:val="24"/>
          <w:szCs w:val="24"/>
        </w:rPr>
        <w:t xml:space="preserve">Тренер по направлению подготовки (в соответствии с федеральным стандартом спортивной подготовки по виду спорта). </w:t>
      </w:r>
    </w:p>
    <w:p w14:paraId="6E91BFF9" w14:textId="77777777" w:rsidR="00183D00" w:rsidRDefault="00024C32">
      <w:pPr>
        <w:pStyle w:val="Pro-Gramma0"/>
        <w:numPr>
          <w:ilvl w:val="0"/>
          <w:numId w:val="8"/>
        </w:numPr>
        <w:tabs>
          <w:tab w:val="left" w:pos="993"/>
        </w:tabs>
        <w:ind w:left="0" w:firstLine="567"/>
        <w:rPr>
          <w:sz w:val="24"/>
          <w:szCs w:val="24"/>
        </w:rPr>
      </w:pPr>
      <w:r>
        <w:rPr>
          <w:sz w:val="24"/>
          <w:szCs w:val="24"/>
        </w:rPr>
        <w:t>Тренер по начальной подготовке.</w:t>
      </w:r>
    </w:p>
    <w:p w14:paraId="687EA38C" w14:textId="77777777" w:rsidR="00183D00" w:rsidRDefault="00024C32">
      <w:pPr>
        <w:pStyle w:val="Pro-Gramma0"/>
        <w:numPr>
          <w:ilvl w:val="0"/>
          <w:numId w:val="8"/>
        </w:numPr>
        <w:tabs>
          <w:tab w:val="left" w:pos="993"/>
        </w:tabs>
        <w:ind w:left="0" w:firstLine="567"/>
        <w:rPr>
          <w:sz w:val="24"/>
          <w:szCs w:val="24"/>
        </w:rPr>
      </w:pPr>
      <w:r>
        <w:rPr>
          <w:sz w:val="24"/>
          <w:szCs w:val="24"/>
        </w:rPr>
        <w:t>Тренер спортивной сборной команды.</w:t>
      </w:r>
    </w:p>
    <w:p w14:paraId="5D5527DF" w14:textId="77777777" w:rsidR="00183D00" w:rsidRDefault="00024C32">
      <w:pPr>
        <w:pStyle w:val="Pro-Gramma0"/>
        <w:numPr>
          <w:ilvl w:val="0"/>
          <w:numId w:val="8"/>
        </w:numPr>
        <w:tabs>
          <w:tab w:val="left" w:pos="993"/>
        </w:tabs>
        <w:ind w:left="0" w:firstLine="567"/>
        <w:rPr>
          <w:sz w:val="24"/>
          <w:szCs w:val="24"/>
        </w:rPr>
      </w:pPr>
      <w:r>
        <w:rPr>
          <w:sz w:val="24"/>
          <w:szCs w:val="24"/>
        </w:rPr>
        <w:t>Тренер спортивной сборной команды по виду спорта (спортивной дисциплине, группе спортивных дисциплин).</w:t>
      </w:r>
    </w:p>
    <w:p w14:paraId="26E77313" w14:textId="77777777" w:rsidR="00183D00" w:rsidRDefault="00024C32">
      <w:pPr>
        <w:pStyle w:val="Pro-Gramma0"/>
        <w:numPr>
          <w:ilvl w:val="0"/>
          <w:numId w:val="8"/>
        </w:numPr>
        <w:tabs>
          <w:tab w:val="left" w:pos="993"/>
        </w:tabs>
        <w:ind w:left="0" w:firstLine="567"/>
        <w:rPr>
          <w:sz w:val="24"/>
          <w:szCs w:val="24"/>
        </w:rPr>
      </w:pPr>
      <w:r>
        <w:rPr>
          <w:sz w:val="24"/>
          <w:szCs w:val="24"/>
        </w:rPr>
        <w:t>Тренер-преподаватель по адаптивной физической культуре.</w:t>
      </w:r>
    </w:p>
    <w:p w14:paraId="18366A4F" w14:textId="77777777" w:rsidR="00183D00" w:rsidRDefault="00024C32">
      <w:pPr>
        <w:pStyle w:val="Pro-Gramma0"/>
        <w:numPr>
          <w:ilvl w:val="0"/>
          <w:numId w:val="8"/>
        </w:numPr>
        <w:tabs>
          <w:tab w:val="left" w:pos="993"/>
        </w:tabs>
        <w:ind w:left="0" w:firstLine="567"/>
        <w:rPr>
          <w:sz w:val="24"/>
          <w:szCs w:val="24"/>
        </w:rPr>
      </w:pPr>
      <w:r>
        <w:rPr>
          <w:sz w:val="24"/>
          <w:szCs w:val="24"/>
        </w:rPr>
        <w:t>Тренер-физиолог.</w:t>
      </w:r>
    </w:p>
    <w:p w14:paraId="7A991A55" w14:textId="77777777" w:rsidR="00183D00" w:rsidRDefault="00024C32">
      <w:pPr>
        <w:pStyle w:val="Pro-Gramma0"/>
        <w:numPr>
          <w:ilvl w:val="0"/>
          <w:numId w:val="8"/>
        </w:numPr>
        <w:tabs>
          <w:tab w:val="left" w:pos="993"/>
        </w:tabs>
        <w:ind w:left="0" w:firstLine="567"/>
        <w:rPr>
          <w:sz w:val="24"/>
          <w:szCs w:val="24"/>
        </w:rPr>
      </w:pPr>
      <w:r>
        <w:rPr>
          <w:sz w:val="24"/>
          <w:szCs w:val="24"/>
        </w:rPr>
        <w:t>Хореограф.</w:t>
      </w:r>
    </w:p>
    <w:p w14:paraId="5E943393" w14:textId="77777777" w:rsidR="00183D00" w:rsidRDefault="00183D00">
      <w:pPr>
        <w:pStyle w:val="Pro-Gramma0"/>
        <w:rPr>
          <w:sz w:val="24"/>
          <w:szCs w:val="24"/>
        </w:rPr>
      </w:pPr>
    </w:p>
    <w:p w14:paraId="768B829D" w14:textId="77777777" w:rsidR="00183D00" w:rsidRDefault="00024C32">
      <w:pPr>
        <w:pStyle w:val="Pro-Gramma0"/>
        <w:ind w:left="720" w:firstLine="0"/>
        <w:jc w:val="center"/>
        <w:rPr>
          <w:sz w:val="24"/>
          <w:szCs w:val="24"/>
        </w:rPr>
      </w:pPr>
      <w:r>
        <w:rPr>
          <w:sz w:val="24"/>
          <w:szCs w:val="24"/>
        </w:rPr>
        <w:t>3. Порядок отнесения учреждений физической культуры и спорта к группе по оплате труда руководителей</w:t>
      </w:r>
    </w:p>
    <w:p w14:paraId="611EB6AC" w14:textId="77777777" w:rsidR="00183D00" w:rsidRDefault="00024C32">
      <w:pPr>
        <w:pStyle w:val="Pro-TabName"/>
        <w:jc w:val="both"/>
      </w:pPr>
      <w:r>
        <w:rPr>
          <w:b w:val="0"/>
          <w:color w:val="000000"/>
        </w:rPr>
        <w:t>1. Группа по оплате труда руководителей в зависимости от суммы баллов по объемным показате</w:t>
      </w:r>
      <w:r w:rsidRPr="0098292F">
        <w:rPr>
          <w:b w:val="0"/>
          <w:color w:val="auto"/>
        </w:rPr>
        <w:t>лям</w:t>
      </w:r>
    </w:p>
    <w:tbl>
      <w:tblPr>
        <w:tblW w:w="93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40"/>
        <w:gridCol w:w="3966"/>
        <w:gridCol w:w="2833"/>
        <w:gridCol w:w="1993"/>
      </w:tblGrid>
      <w:tr w:rsidR="00183D00" w14:paraId="3AB22F22" w14:textId="77777777">
        <w:trPr>
          <w:cantSplit/>
        </w:trPr>
        <w:tc>
          <w:tcPr>
            <w:tcW w:w="534" w:type="dxa"/>
            <w:tcBorders>
              <w:top w:val="single" w:sz="4" w:space="0" w:color="000000"/>
              <w:left w:val="single" w:sz="4" w:space="0" w:color="000000"/>
              <w:bottom w:val="single" w:sz="4" w:space="0" w:color="000000"/>
            </w:tcBorders>
            <w:shd w:val="clear" w:color="auto" w:fill="auto"/>
          </w:tcPr>
          <w:p w14:paraId="7252C537" w14:textId="77777777" w:rsidR="00183D00" w:rsidRDefault="00024C32">
            <w:pPr>
              <w:pStyle w:val="Pro-Tab"/>
              <w:spacing w:after="60"/>
              <w:jc w:val="center"/>
            </w:pPr>
            <w:r>
              <w:t>N п/п</w:t>
            </w:r>
          </w:p>
        </w:tc>
        <w:tc>
          <w:tcPr>
            <w:tcW w:w="3969" w:type="dxa"/>
            <w:tcBorders>
              <w:top w:val="single" w:sz="4" w:space="0" w:color="000000"/>
              <w:left w:val="single" w:sz="4" w:space="0" w:color="000000"/>
              <w:bottom w:val="single" w:sz="4" w:space="0" w:color="000000"/>
            </w:tcBorders>
            <w:shd w:val="clear" w:color="auto" w:fill="auto"/>
          </w:tcPr>
          <w:p w14:paraId="6C64BBED" w14:textId="77777777" w:rsidR="00183D00" w:rsidRDefault="00024C32">
            <w:pPr>
              <w:pStyle w:val="Pro-Tab"/>
              <w:spacing w:after="60"/>
              <w:jc w:val="center"/>
            </w:pPr>
            <w:r>
              <w:t>Тип учреждения</w:t>
            </w:r>
          </w:p>
        </w:tc>
        <w:tc>
          <w:tcPr>
            <w:tcW w:w="2835" w:type="dxa"/>
            <w:tcBorders>
              <w:top w:val="single" w:sz="4" w:space="0" w:color="000000"/>
              <w:left w:val="single" w:sz="4" w:space="0" w:color="000000"/>
              <w:bottom w:val="single" w:sz="4" w:space="0" w:color="000000"/>
            </w:tcBorders>
            <w:shd w:val="clear" w:color="auto" w:fill="auto"/>
          </w:tcPr>
          <w:p w14:paraId="6F8A5121" w14:textId="77777777" w:rsidR="00183D00" w:rsidRDefault="00024C32">
            <w:pPr>
              <w:pStyle w:val="Pro-Tab"/>
              <w:spacing w:after="60"/>
              <w:jc w:val="center"/>
            </w:pPr>
            <w:r>
              <w:t>Сумма баллов по объемным показателям</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8575DB2" w14:textId="77777777" w:rsidR="00183D00" w:rsidRDefault="00024C32">
            <w:pPr>
              <w:pStyle w:val="Pro-Tab"/>
              <w:spacing w:after="60"/>
              <w:jc w:val="center"/>
            </w:pPr>
            <w:r>
              <w:t>Группа по оплате труда</w:t>
            </w:r>
          </w:p>
        </w:tc>
      </w:tr>
      <w:tr w:rsidR="00183D00" w14:paraId="44EF63D9" w14:textId="77777777">
        <w:trPr>
          <w:cantSplit/>
        </w:trPr>
        <w:tc>
          <w:tcPr>
            <w:tcW w:w="534" w:type="dxa"/>
            <w:vMerge w:val="restart"/>
            <w:tcBorders>
              <w:top w:val="single" w:sz="4" w:space="0" w:color="000000"/>
              <w:left w:val="single" w:sz="4" w:space="0" w:color="000000"/>
              <w:bottom w:val="single" w:sz="4" w:space="0" w:color="000000"/>
            </w:tcBorders>
            <w:shd w:val="clear" w:color="auto" w:fill="auto"/>
          </w:tcPr>
          <w:p w14:paraId="60C71167" w14:textId="77777777" w:rsidR="00183D00" w:rsidRDefault="00024C32">
            <w:pPr>
              <w:pStyle w:val="Pro-Tab"/>
              <w:spacing w:after="60"/>
              <w:jc w:val="center"/>
            </w:pPr>
            <w:r>
              <w:t>1</w:t>
            </w:r>
          </w:p>
        </w:tc>
        <w:tc>
          <w:tcPr>
            <w:tcW w:w="3969" w:type="dxa"/>
            <w:vMerge w:val="restart"/>
            <w:tcBorders>
              <w:top w:val="single" w:sz="4" w:space="0" w:color="000000"/>
              <w:left w:val="single" w:sz="4" w:space="0" w:color="000000"/>
              <w:bottom w:val="single" w:sz="4" w:space="0" w:color="000000"/>
            </w:tcBorders>
            <w:shd w:val="clear" w:color="auto" w:fill="auto"/>
          </w:tcPr>
          <w:p w14:paraId="4FF38564" w14:textId="77777777" w:rsidR="00183D00" w:rsidRDefault="00024C32">
            <w:pPr>
              <w:pStyle w:val="Pro-Tab"/>
              <w:spacing w:after="60"/>
            </w:pPr>
            <w:r>
              <w:t>Спортивные школы олимпийского резерва, специализированные детско-юношеские спортивные школы олимпийского резерва, спортивные школы, детско-юношеские спортивные школы</w:t>
            </w:r>
          </w:p>
        </w:tc>
        <w:tc>
          <w:tcPr>
            <w:tcW w:w="2835" w:type="dxa"/>
            <w:tcBorders>
              <w:top w:val="single" w:sz="4" w:space="0" w:color="000000"/>
              <w:left w:val="single" w:sz="4" w:space="0" w:color="000000"/>
              <w:bottom w:val="single" w:sz="4" w:space="0" w:color="000000"/>
            </w:tcBorders>
            <w:shd w:val="clear" w:color="auto" w:fill="auto"/>
          </w:tcPr>
          <w:p w14:paraId="4C513986" w14:textId="77777777" w:rsidR="00183D00" w:rsidRDefault="00024C32">
            <w:pPr>
              <w:pStyle w:val="Pro-Tab"/>
              <w:spacing w:after="60"/>
              <w:jc w:val="center"/>
            </w:pPr>
            <w:r>
              <w:t>более 1000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318AE9B" w14:textId="77777777" w:rsidR="00183D00" w:rsidRDefault="00024C32">
            <w:pPr>
              <w:pStyle w:val="Pro-Tab"/>
              <w:spacing w:after="60"/>
              <w:jc w:val="center"/>
              <w:rPr>
                <w:lang w:val="en-US"/>
              </w:rPr>
            </w:pPr>
            <w:r>
              <w:rPr>
                <w:lang w:val="en-US"/>
              </w:rPr>
              <w:t>II</w:t>
            </w:r>
          </w:p>
        </w:tc>
      </w:tr>
      <w:tr w:rsidR="00183D00" w14:paraId="76320709" w14:textId="77777777">
        <w:trPr>
          <w:cantSplit/>
        </w:trPr>
        <w:tc>
          <w:tcPr>
            <w:tcW w:w="534" w:type="dxa"/>
            <w:vMerge/>
            <w:tcBorders>
              <w:top w:val="single" w:sz="4" w:space="0" w:color="000000"/>
              <w:left w:val="single" w:sz="4" w:space="0" w:color="000000"/>
              <w:bottom w:val="single" w:sz="4" w:space="0" w:color="000000"/>
            </w:tcBorders>
            <w:shd w:val="clear" w:color="auto" w:fill="auto"/>
          </w:tcPr>
          <w:p w14:paraId="2ED6591E" w14:textId="77777777" w:rsidR="00183D00" w:rsidRDefault="00183D00">
            <w:pPr>
              <w:pStyle w:val="Pro-Tab"/>
              <w:snapToGrid w:val="0"/>
              <w:spacing w:after="60"/>
              <w:jc w:val="center"/>
              <w:rPr>
                <w:lang w:val="en-US"/>
              </w:rPr>
            </w:pPr>
          </w:p>
        </w:tc>
        <w:tc>
          <w:tcPr>
            <w:tcW w:w="3969" w:type="dxa"/>
            <w:vMerge/>
            <w:tcBorders>
              <w:top w:val="single" w:sz="4" w:space="0" w:color="000000"/>
              <w:left w:val="single" w:sz="4" w:space="0" w:color="000000"/>
              <w:bottom w:val="single" w:sz="4" w:space="0" w:color="000000"/>
            </w:tcBorders>
            <w:shd w:val="clear" w:color="auto" w:fill="auto"/>
          </w:tcPr>
          <w:p w14:paraId="7025B334" w14:textId="77777777" w:rsidR="00183D00" w:rsidRDefault="00183D00">
            <w:pPr>
              <w:pStyle w:val="Pro-Tab"/>
              <w:snapToGrid w:val="0"/>
              <w:spacing w:after="60"/>
            </w:pPr>
          </w:p>
        </w:tc>
        <w:tc>
          <w:tcPr>
            <w:tcW w:w="2835" w:type="dxa"/>
            <w:tcBorders>
              <w:top w:val="single" w:sz="4" w:space="0" w:color="000000"/>
              <w:left w:val="single" w:sz="4" w:space="0" w:color="000000"/>
              <w:bottom w:val="single" w:sz="4" w:space="0" w:color="000000"/>
            </w:tcBorders>
            <w:shd w:val="clear" w:color="auto" w:fill="auto"/>
          </w:tcPr>
          <w:p w14:paraId="7158D3E3" w14:textId="77777777" w:rsidR="00183D00" w:rsidRDefault="00024C32">
            <w:pPr>
              <w:pStyle w:val="Pro-Tab"/>
              <w:spacing w:after="60"/>
              <w:jc w:val="center"/>
            </w:pPr>
            <w:r>
              <w:t>от 500 до 1000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7C5B15C" w14:textId="77777777" w:rsidR="00183D00" w:rsidRDefault="00024C32">
            <w:pPr>
              <w:pStyle w:val="Pro-Tab"/>
              <w:spacing w:after="60"/>
              <w:jc w:val="center"/>
            </w:pPr>
            <w:r>
              <w:t>III</w:t>
            </w:r>
          </w:p>
        </w:tc>
      </w:tr>
      <w:tr w:rsidR="00183D00" w14:paraId="38359C0E" w14:textId="77777777">
        <w:trPr>
          <w:cantSplit/>
        </w:trPr>
        <w:tc>
          <w:tcPr>
            <w:tcW w:w="534" w:type="dxa"/>
            <w:vMerge/>
            <w:tcBorders>
              <w:top w:val="single" w:sz="4" w:space="0" w:color="000000"/>
              <w:left w:val="single" w:sz="4" w:space="0" w:color="000000"/>
              <w:bottom w:val="single" w:sz="4" w:space="0" w:color="000000"/>
            </w:tcBorders>
            <w:shd w:val="clear" w:color="auto" w:fill="auto"/>
          </w:tcPr>
          <w:p w14:paraId="7844E4C5" w14:textId="77777777" w:rsidR="00183D00" w:rsidRDefault="00183D00">
            <w:pPr>
              <w:pStyle w:val="Pro-Tab"/>
              <w:snapToGrid w:val="0"/>
              <w:spacing w:after="60"/>
              <w:jc w:val="center"/>
            </w:pPr>
          </w:p>
        </w:tc>
        <w:tc>
          <w:tcPr>
            <w:tcW w:w="3969" w:type="dxa"/>
            <w:vMerge/>
            <w:tcBorders>
              <w:top w:val="single" w:sz="4" w:space="0" w:color="000000"/>
              <w:left w:val="single" w:sz="4" w:space="0" w:color="000000"/>
              <w:bottom w:val="single" w:sz="4" w:space="0" w:color="000000"/>
            </w:tcBorders>
            <w:shd w:val="clear" w:color="auto" w:fill="auto"/>
          </w:tcPr>
          <w:p w14:paraId="06094731" w14:textId="77777777" w:rsidR="00183D00" w:rsidRDefault="00183D00">
            <w:pPr>
              <w:pStyle w:val="Pro-Tab"/>
              <w:snapToGrid w:val="0"/>
              <w:spacing w:after="60"/>
            </w:pPr>
          </w:p>
        </w:tc>
        <w:tc>
          <w:tcPr>
            <w:tcW w:w="2835" w:type="dxa"/>
            <w:tcBorders>
              <w:top w:val="single" w:sz="4" w:space="0" w:color="000000"/>
              <w:left w:val="single" w:sz="4" w:space="0" w:color="000000"/>
              <w:bottom w:val="single" w:sz="4" w:space="0" w:color="000000"/>
            </w:tcBorders>
            <w:shd w:val="clear" w:color="auto" w:fill="auto"/>
          </w:tcPr>
          <w:p w14:paraId="2CFCCC63" w14:textId="77777777" w:rsidR="00183D00" w:rsidRDefault="00024C32">
            <w:pPr>
              <w:pStyle w:val="Pro-Tab"/>
              <w:spacing w:after="60"/>
              <w:jc w:val="center"/>
            </w:pPr>
            <w:r>
              <w:t>от 400 до 500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939C488" w14:textId="77777777" w:rsidR="00183D00" w:rsidRDefault="00024C32">
            <w:pPr>
              <w:pStyle w:val="Pro-Tab"/>
              <w:spacing w:after="60"/>
              <w:jc w:val="center"/>
            </w:pPr>
            <w:r>
              <w:t>IV</w:t>
            </w:r>
          </w:p>
        </w:tc>
      </w:tr>
      <w:tr w:rsidR="00183D00" w14:paraId="65D957E6" w14:textId="77777777">
        <w:trPr>
          <w:cantSplit/>
        </w:trPr>
        <w:tc>
          <w:tcPr>
            <w:tcW w:w="534" w:type="dxa"/>
            <w:vMerge/>
            <w:tcBorders>
              <w:top w:val="single" w:sz="4" w:space="0" w:color="000000"/>
              <w:left w:val="single" w:sz="4" w:space="0" w:color="000000"/>
              <w:bottom w:val="single" w:sz="4" w:space="0" w:color="000000"/>
            </w:tcBorders>
            <w:shd w:val="clear" w:color="auto" w:fill="auto"/>
          </w:tcPr>
          <w:p w14:paraId="7BB0884B" w14:textId="77777777" w:rsidR="00183D00" w:rsidRDefault="00183D00">
            <w:pPr>
              <w:pStyle w:val="Pro-Tab"/>
              <w:snapToGrid w:val="0"/>
              <w:spacing w:after="60"/>
              <w:jc w:val="center"/>
            </w:pPr>
          </w:p>
        </w:tc>
        <w:tc>
          <w:tcPr>
            <w:tcW w:w="3969" w:type="dxa"/>
            <w:vMerge/>
            <w:tcBorders>
              <w:top w:val="single" w:sz="4" w:space="0" w:color="000000"/>
              <w:left w:val="single" w:sz="4" w:space="0" w:color="000000"/>
              <w:bottom w:val="single" w:sz="4" w:space="0" w:color="000000"/>
            </w:tcBorders>
            <w:shd w:val="clear" w:color="auto" w:fill="auto"/>
          </w:tcPr>
          <w:p w14:paraId="3E69A2D4" w14:textId="77777777" w:rsidR="00183D00" w:rsidRDefault="00183D00">
            <w:pPr>
              <w:pStyle w:val="Pro-Tab"/>
              <w:snapToGrid w:val="0"/>
              <w:spacing w:after="60"/>
            </w:pPr>
          </w:p>
        </w:tc>
        <w:tc>
          <w:tcPr>
            <w:tcW w:w="2835" w:type="dxa"/>
            <w:tcBorders>
              <w:top w:val="single" w:sz="4" w:space="0" w:color="000000"/>
              <w:left w:val="single" w:sz="4" w:space="0" w:color="000000"/>
              <w:bottom w:val="single" w:sz="4" w:space="0" w:color="000000"/>
            </w:tcBorders>
            <w:shd w:val="clear" w:color="auto" w:fill="auto"/>
          </w:tcPr>
          <w:p w14:paraId="759862F9" w14:textId="77777777" w:rsidR="00183D00" w:rsidRDefault="00024C32">
            <w:pPr>
              <w:pStyle w:val="Pro-Tab"/>
              <w:spacing w:after="60"/>
              <w:jc w:val="center"/>
            </w:pPr>
            <w:r>
              <w:t>до 400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219E0FE" w14:textId="77777777" w:rsidR="00183D00" w:rsidRDefault="00024C32">
            <w:pPr>
              <w:pStyle w:val="Pro-Tab"/>
              <w:spacing w:after="60"/>
              <w:jc w:val="center"/>
            </w:pPr>
            <w:r>
              <w:t>V</w:t>
            </w:r>
          </w:p>
        </w:tc>
      </w:tr>
      <w:tr w:rsidR="00183D00" w14:paraId="06C9CC03" w14:textId="77777777">
        <w:trPr>
          <w:cantSplit/>
        </w:trPr>
        <w:tc>
          <w:tcPr>
            <w:tcW w:w="534" w:type="dxa"/>
            <w:vMerge w:val="restart"/>
            <w:tcBorders>
              <w:top w:val="single" w:sz="4" w:space="0" w:color="000000"/>
              <w:left w:val="single" w:sz="4" w:space="0" w:color="000000"/>
              <w:bottom w:val="single" w:sz="4" w:space="0" w:color="000000"/>
            </w:tcBorders>
            <w:shd w:val="clear" w:color="auto" w:fill="auto"/>
          </w:tcPr>
          <w:p w14:paraId="5E0DF47C" w14:textId="77777777" w:rsidR="00183D00" w:rsidRDefault="00024C32">
            <w:pPr>
              <w:pStyle w:val="Pro-Tab"/>
              <w:spacing w:after="60"/>
              <w:jc w:val="center"/>
            </w:pPr>
            <w:r>
              <w:t>2</w:t>
            </w:r>
          </w:p>
        </w:tc>
        <w:tc>
          <w:tcPr>
            <w:tcW w:w="3969" w:type="dxa"/>
            <w:vMerge w:val="restart"/>
            <w:tcBorders>
              <w:top w:val="single" w:sz="4" w:space="0" w:color="000000"/>
              <w:left w:val="single" w:sz="4" w:space="0" w:color="000000"/>
              <w:bottom w:val="single" w:sz="4" w:space="0" w:color="000000"/>
            </w:tcBorders>
            <w:shd w:val="clear" w:color="auto" w:fill="auto"/>
          </w:tcPr>
          <w:p w14:paraId="58692265" w14:textId="77777777" w:rsidR="00183D00" w:rsidRDefault="00024C32">
            <w:pPr>
              <w:pStyle w:val="Pro-Tab"/>
              <w:spacing w:after="60"/>
            </w:pPr>
            <w:r>
              <w:t>Спортивные центры</w:t>
            </w:r>
          </w:p>
        </w:tc>
        <w:tc>
          <w:tcPr>
            <w:tcW w:w="2835" w:type="dxa"/>
            <w:tcBorders>
              <w:top w:val="single" w:sz="4" w:space="0" w:color="000000"/>
              <w:left w:val="single" w:sz="4" w:space="0" w:color="000000"/>
              <w:bottom w:val="single" w:sz="4" w:space="0" w:color="000000"/>
            </w:tcBorders>
            <w:shd w:val="clear" w:color="auto" w:fill="auto"/>
          </w:tcPr>
          <w:p w14:paraId="5459655E" w14:textId="77777777" w:rsidR="00183D00" w:rsidRDefault="00024C32">
            <w:pPr>
              <w:pStyle w:val="Pro-Tab"/>
              <w:spacing w:after="60"/>
              <w:jc w:val="center"/>
            </w:pPr>
            <w:r>
              <w:t>более 1500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492977A" w14:textId="77777777" w:rsidR="00183D00" w:rsidRDefault="00024C32">
            <w:pPr>
              <w:pStyle w:val="Pro-Tab"/>
              <w:spacing w:after="60"/>
              <w:jc w:val="center"/>
              <w:rPr>
                <w:lang w:val="en-US"/>
              </w:rPr>
            </w:pPr>
            <w:r>
              <w:rPr>
                <w:lang w:val="en-US"/>
              </w:rPr>
              <w:t>II</w:t>
            </w:r>
          </w:p>
        </w:tc>
      </w:tr>
      <w:tr w:rsidR="00183D00" w14:paraId="7117FD55" w14:textId="77777777">
        <w:trPr>
          <w:cantSplit/>
        </w:trPr>
        <w:tc>
          <w:tcPr>
            <w:tcW w:w="534" w:type="dxa"/>
            <w:vMerge/>
            <w:tcBorders>
              <w:top w:val="single" w:sz="4" w:space="0" w:color="000000"/>
              <w:left w:val="single" w:sz="4" w:space="0" w:color="000000"/>
              <w:bottom w:val="single" w:sz="4" w:space="0" w:color="000000"/>
            </w:tcBorders>
            <w:shd w:val="clear" w:color="auto" w:fill="auto"/>
          </w:tcPr>
          <w:p w14:paraId="06A43468" w14:textId="77777777" w:rsidR="00183D00" w:rsidRDefault="00183D00">
            <w:pPr>
              <w:pStyle w:val="Pro-Tab"/>
              <w:snapToGrid w:val="0"/>
              <w:spacing w:after="60"/>
              <w:jc w:val="center"/>
              <w:rPr>
                <w:lang w:val="en-US"/>
              </w:rPr>
            </w:pPr>
          </w:p>
        </w:tc>
        <w:tc>
          <w:tcPr>
            <w:tcW w:w="3969" w:type="dxa"/>
            <w:vMerge/>
            <w:tcBorders>
              <w:top w:val="single" w:sz="4" w:space="0" w:color="000000"/>
              <w:left w:val="single" w:sz="4" w:space="0" w:color="000000"/>
              <w:bottom w:val="single" w:sz="4" w:space="0" w:color="000000"/>
            </w:tcBorders>
            <w:shd w:val="clear" w:color="auto" w:fill="auto"/>
          </w:tcPr>
          <w:p w14:paraId="647B3ECA" w14:textId="77777777" w:rsidR="00183D00" w:rsidRDefault="00183D00">
            <w:pPr>
              <w:pStyle w:val="Pro-Tab"/>
              <w:snapToGrid w:val="0"/>
              <w:spacing w:after="60"/>
            </w:pPr>
          </w:p>
        </w:tc>
        <w:tc>
          <w:tcPr>
            <w:tcW w:w="2835" w:type="dxa"/>
            <w:tcBorders>
              <w:top w:val="single" w:sz="4" w:space="0" w:color="000000"/>
              <w:left w:val="single" w:sz="4" w:space="0" w:color="000000"/>
              <w:bottom w:val="single" w:sz="4" w:space="0" w:color="000000"/>
            </w:tcBorders>
            <w:shd w:val="clear" w:color="auto" w:fill="auto"/>
          </w:tcPr>
          <w:p w14:paraId="6724B062" w14:textId="77777777" w:rsidR="00183D00" w:rsidRDefault="00024C32">
            <w:pPr>
              <w:pStyle w:val="Pro-Tab"/>
              <w:spacing w:after="60"/>
              <w:jc w:val="center"/>
            </w:pPr>
            <w:r>
              <w:t>от 1000 до 1500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058F9A1D" w14:textId="77777777" w:rsidR="00183D00" w:rsidRDefault="00024C32">
            <w:pPr>
              <w:pStyle w:val="Pro-Tab"/>
              <w:spacing w:after="60"/>
              <w:jc w:val="center"/>
            </w:pPr>
            <w:r>
              <w:t>III</w:t>
            </w:r>
          </w:p>
        </w:tc>
      </w:tr>
      <w:tr w:rsidR="00183D00" w14:paraId="0FDA47D4" w14:textId="77777777">
        <w:trPr>
          <w:cantSplit/>
        </w:trPr>
        <w:tc>
          <w:tcPr>
            <w:tcW w:w="534" w:type="dxa"/>
            <w:vMerge/>
            <w:tcBorders>
              <w:top w:val="single" w:sz="4" w:space="0" w:color="000000"/>
              <w:left w:val="single" w:sz="4" w:space="0" w:color="000000"/>
              <w:bottom w:val="single" w:sz="4" w:space="0" w:color="000000"/>
            </w:tcBorders>
            <w:shd w:val="clear" w:color="auto" w:fill="auto"/>
          </w:tcPr>
          <w:p w14:paraId="405EABED" w14:textId="77777777" w:rsidR="00183D00" w:rsidRDefault="00183D00">
            <w:pPr>
              <w:pStyle w:val="Pro-Tab"/>
              <w:snapToGrid w:val="0"/>
              <w:spacing w:after="60"/>
              <w:jc w:val="center"/>
            </w:pPr>
          </w:p>
        </w:tc>
        <w:tc>
          <w:tcPr>
            <w:tcW w:w="3969" w:type="dxa"/>
            <w:vMerge/>
            <w:tcBorders>
              <w:top w:val="single" w:sz="4" w:space="0" w:color="000000"/>
              <w:left w:val="single" w:sz="4" w:space="0" w:color="000000"/>
              <w:bottom w:val="single" w:sz="4" w:space="0" w:color="000000"/>
            </w:tcBorders>
            <w:shd w:val="clear" w:color="auto" w:fill="auto"/>
          </w:tcPr>
          <w:p w14:paraId="0AF67B4B" w14:textId="77777777" w:rsidR="00183D00" w:rsidRDefault="00183D00">
            <w:pPr>
              <w:pStyle w:val="Pro-Tab"/>
              <w:snapToGrid w:val="0"/>
              <w:spacing w:after="60"/>
            </w:pPr>
          </w:p>
        </w:tc>
        <w:tc>
          <w:tcPr>
            <w:tcW w:w="2835" w:type="dxa"/>
            <w:tcBorders>
              <w:top w:val="single" w:sz="4" w:space="0" w:color="000000"/>
              <w:left w:val="single" w:sz="4" w:space="0" w:color="000000"/>
              <w:bottom w:val="single" w:sz="4" w:space="0" w:color="000000"/>
            </w:tcBorders>
            <w:shd w:val="clear" w:color="auto" w:fill="auto"/>
          </w:tcPr>
          <w:p w14:paraId="2CE497B5" w14:textId="77777777" w:rsidR="00183D00" w:rsidRDefault="00024C32">
            <w:pPr>
              <w:pStyle w:val="Pro-Tab"/>
              <w:spacing w:after="60"/>
              <w:jc w:val="center"/>
            </w:pPr>
            <w:r>
              <w:t>от 500 до 1000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89CBBB7" w14:textId="77777777" w:rsidR="00183D00" w:rsidRDefault="00024C32">
            <w:pPr>
              <w:pStyle w:val="Pro-Tab"/>
              <w:spacing w:after="60"/>
              <w:jc w:val="center"/>
            </w:pPr>
            <w:r>
              <w:t>IV</w:t>
            </w:r>
          </w:p>
        </w:tc>
      </w:tr>
      <w:tr w:rsidR="00183D00" w14:paraId="33EE17D0" w14:textId="77777777">
        <w:trPr>
          <w:cantSplit/>
        </w:trPr>
        <w:tc>
          <w:tcPr>
            <w:tcW w:w="534" w:type="dxa"/>
            <w:vMerge/>
            <w:tcBorders>
              <w:top w:val="single" w:sz="4" w:space="0" w:color="000000"/>
              <w:left w:val="single" w:sz="4" w:space="0" w:color="000000"/>
              <w:bottom w:val="single" w:sz="4" w:space="0" w:color="000000"/>
            </w:tcBorders>
            <w:shd w:val="clear" w:color="auto" w:fill="auto"/>
          </w:tcPr>
          <w:p w14:paraId="44025C84" w14:textId="77777777" w:rsidR="00183D00" w:rsidRDefault="00183D00">
            <w:pPr>
              <w:pStyle w:val="Pro-Tab"/>
              <w:snapToGrid w:val="0"/>
              <w:spacing w:after="60"/>
              <w:jc w:val="center"/>
            </w:pPr>
          </w:p>
        </w:tc>
        <w:tc>
          <w:tcPr>
            <w:tcW w:w="3969" w:type="dxa"/>
            <w:vMerge/>
            <w:tcBorders>
              <w:top w:val="single" w:sz="4" w:space="0" w:color="000000"/>
              <w:left w:val="single" w:sz="4" w:space="0" w:color="000000"/>
              <w:bottom w:val="single" w:sz="4" w:space="0" w:color="000000"/>
            </w:tcBorders>
            <w:shd w:val="clear" w:color="auto" w:fill="auto"/>
          </w:tcPr>
          <w:p w14:paraId="29A41F41" w14:textId="77777777" w:rsidR="00183D00" w:rsidRDefault="00183D00">
            <w:pPr>
              <w:pStyle w:val="Pro-Tab"/>
              <w:snapToGrid w:val="0"/>
              <w:spacing w:after="60"/>
            </w:pPr>
          </w:p>
        </w:tc>
        <w:tc>
          <w:tcPr>
            <w:tcW w:w="2835" w:type="dxa"/>
            <w:tcBorders>
              <w:top w:val="single" w:sz="4" w:space="0" w:color="000000"/>
              <w:left w:val="single" w:sz="4" w:space="0" w:color="000000"/>
              <w:bottom w:val="single" w:sz="4" w:space="0" w:color="000000"/>
            </w:tcBorders>
            <w:shd w:val="clear" w:color="auto" w:fill="auto"/>
          </w:tcPr>
          <w:p w14:paraId="184FB84A" w14:textId="77777777" w:rsidR="00183D00" w:rsidRDefault="00024C32">
            <w:pPr>
              <w:pStyle w:val="Pro-Tab"/>
              <w:spacing w:after="60"/>
              <w:jc w:val="center"/>
            </w:pPr>
            <w:r>
              <w:t>до 500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455DA0C9" w14:textId="77777777" w:rsidR="00183D00" w:rsidRDefault="00024C32">
            <w:pPr>
              <w:pStyle w:val="Pro-Tab"/>
              <w:spacing w:after="60"/>
              <w:jc w:val="center"/>
            </w:pPr>
            <w:r>
              <w:t>V</w:t>
            </w:r>
          </w:p>
        </w:tc>
      </w:tr>
    </w:tbl>
    <w:p w14:paraId="50144367" w14:textId="77777777" w:rsidR="00183D00" w:rsidRDefault="00024C32">
      <w:pPr>
        <w:pStyle w:val="Pro-Tab"/>
        <w:jc w:val="both"/>
      </w:pPr>
      <w:r>
        <w:t>&lt;1&gt; - для всех значений таблицы, указанных в виде диапазонов, максимальное значение включается в диапазон.</w:t>
      </w:r>
    </w:p>
    <w:p w14:paraId="346AB324" w14:textId="77777777" w:rsidR="00183D00" w:rsidRDefault="009A6A26">
      <w:pPr>
        <w:pStyle w:val="Pro-TabName"/>
        <w:jc w:val="center"/>
      </w:pPr>
      <w:r w:rsidRPr="009A6A26">
        <w:rPr>
          <w:b w:val="0"/>
          <w:color w:val="000000"/>
        </w:rPr>
        <w:lastRenderedPageBreak/>
        <w:t>4</w:t>
      </w:r>
      <w:r w:rsidR="00024C32">
        <w:rPr>
          <w:b w:val="0"/>
          <w:color w:val="000000"/>
        </w:rPr>
        <w:t xml:space="preserve">. Объемные показатели, характеризующие масштаб управления муниципальными </w:t>
      </w:r>
      <w:r w:rsidR="00024C32" w:rsidRPr="005B293B">
        <w:rPr>
          <w:b w:val="0"/>
          <w:color w:val="auto"/>
        </w:rPr>
        <w:t>учреждениями физической культуры и спорта</w:t>
      </w:r>
    </w:p>
    <w:tbl>
      <w:tblPr>
        <w:tblW w:w="93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75"/>
        <w:gridCol w:w="5103"/>
        <w:gridCol w:w="1985"/>
        <w:gridCol w:w="1569"/>
      </w:tblGrid>
      <w:tr w:rsidR="00183D00" w14:paraId="138F106C" w14:textId="77777777">
        <w:trPr>
          <w:cantSplit/>
          <w:tblHeader/>
        </w:trPr>
        <w:tc>
          <w:tcPr>
            <w:tcW w:w="675" w:type="dxa"/>
            <w:tcBorders>
              <w:top w:val="single" w:sz="4" w:space="0" w:color="000000"/>
              <w:left w:val="single" w:sz="4" w:space="0" w:color="000000"/>
              <w:bottom w:val="single" w:sz="4" w:space="0" w:color="000000"/>
            </w:tcBorders>
            <w:shd w:val="clear" w:color="auto" w:fill="auto"/>
          </w:tcPr>
          <w:p w14:paraId="7C67350E" w14:textId="77777777" w:rsidR="00183D00" w:rsidRDefault="00024C32">
            <w:pPr>
              <w:pStyle w:val="Pro-Tab"/>
              <w:spacing w:after="60"/>
              <w:jc w:val="center"/>
            </w:pPr>
            <w:r>
              <w:t>№ п/п</w:t>
            </w:r>
          </w:p>
        </w:tc>
        <w:tc>
          <w:tcPr>
            <w:tcW w:w="5103" w:type="dxa"/>
            <w:tcBorders>
              <w:top w:val="single" w:sz="4" w:space="0" w:color="000000"/>
              <w:left w:val="single" w:sz="4" w:space="0" w:color="000000"/>
              <w:bottom w:val="single" w:sz="4" w:space="0" w:color="000000"/>
            </w:tcBorders>
            <w:shd w:val="clear" w:color="auto" w:fill="auto"/>
          </w:tcPr>
          <w:p w14:paraId="1E6B5725" w14:textId="77777777" w:rsidR="00183D00" w:rsidRDefault="00024C32">
            <w:pPr>
              <w:pStyle w:val="Pro-Tab"/>
              <w:spacing w:after="60"/>
              <w:jc w:val="center"/>
            </w:pPr>
            <w:r>
              <w:t>Объемные показатели</w:t>
            </w:r>
          </w:p>
        </w:tc>
        <w:tc>
          <w:tcPr>
            <w:tcW w:w="1985" w:type="dxa"/>
            <w:tcBorders>
              <w:top w:val="single" w:sz="4" w:space="0" w:color="000000"/>
              <w:left w:val="single" w:sz="4" w:space="0" w:color="000000"/>
              <w:bottom w:val="single" w:sz="4" w:space="0" w:color="000000"/>
            </w:tcBorders>
            <w:shd w:val="clear" w:color="auto" w:fill="auto"/>
          </w:tcPr>
          <w:p w14:paraId="16FAE010" w14:textId="77777777" w:rsidR="00183D00" w:rsidRDefault="00024C32">
            <w:pPr>
              <w:pStyle w:val="Pro-Tab"/>
              <w:spacing w:after="60"/>
              <w:jc w:val="center"/>
            </w:pPr>
            <w:r>
              <w:t>Условия расчета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1729370" w14:textId="77777777" w:rsidR="00183D00" w:rsidRDefault="00024C32">
            <w:pPr>
              <w:pStyle w:val="Pro-Tab"/>
              <w:spacing w:after="60"/>
              <w:jc w:val="center"/>
            </w:pPr>
            <w:r>
              <w:t>Количество баллов</w:t>
            </w:r>
          </w:p>
        </w:tc>
      </w:tr>
      <w:tr w:rsidR="00183D00" w14:paraId="378F6045" w14:textId="77777777">
        <w:trPr>
          <w:cantSplit/>
        </w:trPr>
        <w:tc>
          <w:tcPr>
            <w:tcW w:w="675" w:type="dxa"/>
            <w:tcBorders>
              <w:top w:val="single" w:sz="4" w:space="0" w:color="000000"/>
              <w:left w:val="single" w:sz="4" w:space="0" w:color="000000"/>
              <w:bottom w:val="single" w:sz="4" w:space="0" w:color="000000"/>
            </w:tcBorders>
            <w:shd w:val="clear" w:color="auto" w:fill="auto"/>
          </w:tcPr>
          <w:p w14:paraId="7275C5D0" w14:textId="77777777" w:rsidR="00183D00" w:rsidRDefault="00024C32">
            <w:pPr>
              <w:pStyle w:val="Pro-Tab"/>
              <w:spacing w:after="60"/>
              <w:jc w:val="center"/>
            </w:pPr>
            <w:r>
              <w:t>1</w:t>
            </w:r>
          </w:p>
        </w:tc>
        <w:tc>
          <w:tcPr>
            <w:tcW w:w="5103" w:type="dxa"/>
            <w:tcBorders>
              <w:top w:val="single" w:sz="4" w:space="0" w:color="000000"/>
              <w:left w:val="single" w:sz="4" w:space="0" w:color="000000"/>
              <w:bottom w:val="single" w:sz="4" w:space="0" w:color="000000"/>
            </w:tcBorders>
            <w:shd w:val="clear" w:color="auto" w:fill="auto"/>
          </w:tcPr>
          <w:p w14:paraId="2B32C0D0" w14:textId="77777777" w:rsidR="00183D00" w:rsidRDefault="00024C32">
            <w:pPr>
              <w:pStyle w:val="Pro-Tab"/>
              <w:spacing w:after="60"/>
            </w:pPr>
            <w:r>
              <w:t>Количество спортсменов, проходящих спортивную подготовку:</w:t>
            </w:r>
          </w:p>
        </w:tc>
        <w:tc>
          <w:tcPr>
            <w:tcW w:w="1985" w:type="dxa"/>
            <w:tcBorders>
              <w:top w:val="single" w:sz="4" w:space="0" w:color="000000"/>
              <w:left w:val="single" w:sz="4" w:space="0" w:color="000000"/>
              <w:bottom w:val="single" w:sz="4" w:space="0" w:color="000000"/>
            </w:tcBorders>
            <w:shd w:val="clear" w:color="auto" w:fill="auto"/>
          </w:tcPr>
          <w:p w14:paraId="551BB5F7" w14:textId="77777777" w:rsidR="00183D00" w:rsidRDefault="00183D00">
            <w:pPr>
              <w:pStyle w:val="Pro-Tab"/>
              <w:snapToGrid w:val="0"/>
              <w:spacing w:after="60"/>
              <w:jc w:val="cente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320ACBC" w14:textId="77777777" w:rsidR="00183D00" w:rsidRDefault="00183D00">
            <w:pPr>
              <w:pStyle w:val="Pro-Tab"/>
              <w:snapToGrid w:val="0"/>
              <w:spacing w:after="60"/>
              <w:jc w:val="center"/>
            </w:pPr>
          </w:p>
        </w:tc>
      </w:tr>
      <w:tr w:rsidR="00183D00" w14:paraId="330501B2" w14:textId="77777777">
        <w:trPr>
          <w:cantSplit/>
        </w:trPr>
        <w:tc>
          <w:tcPr>
            <w:tcW w:w="675" w:type="dxa"/>
            <w:tcBorders>
              <w:top w:val="single" w:sz="4" w:space="0" w:color="000000"/>
              <w:left w:val="single" w:sz="4" w:space="0" w:color="000000"/>
              <w:bottom w:val="single" w:sz="4" w:space="0" w:color="000000"/>
            </w:tcBorders>
            <w:shd w:val="clear" w:color="auto" w:fill="auto"/>
          </w:tcPr>
          <w:p w14:paraId="126D04D8" w14:textId="77777777" w:rsidR="00183D00" w:rsidRDefault="00024C32">
            <w:pPr>
              <w:pStyle w:val="Pro-Tab"/>
              <w:spacing w:after="60"/>
              <w:jc w:val="center"/>
            </w:pPr>
            <w:r>
              <w:t>1.1</w:t>
            </w:r>
          </w:p>
        </w:tc>
        <w:tc>
          <w:tcPr>
            <w:tcW w:w="5103" w:type="dxa"/>
            <w:tcBorders>
              <w:top w:val="single" w:sz="4" w:space="0" w:color="000000"/>
              <w:left w:val="single" w:sz="4" w:space="0" w:color="000000"/>
              <w:bottom w:val="single" w:sz="4" w:space="0" w:color="000000"/>
            </w:tcBorders>
            <w:shd w:val="clear" w:color="auto" w:fill="auto"/>
          </w:tcPr>
          <w:p w14:paraId="7B5F9AC5" w14:textId="77777777" w:rsidR="00183D00" w:rsidRDefault="00024C32">
            <w:pPr>
              <w:pStyle w:val="Pro-Tab"/>
              <w:spacing w:after="60"/>
            </w:pPr>
            <w:r>
              <w:t>в спортивно-оздоровительных группах, группах начальной подготовки, в тренировочных группах (до двух лет)</w:t>
            </w:r>
          </w:p>
        </w:tc>
        <w:tc>
          <w:tcPr>
            <w:tcW w:w="1985" w:type="dxa"/>
            <w:tcBorders>
              <w:top w:val="single" w:sz="4" w:space="0" w:color="000000"/>
              <w:left w:val="single" w:sz="4" w:space="0" w:color="000000"/>
              <w:bottom w:val="single" w:sz="4" w:space="0" w:color="000000"/>
            </w:tcBorders>
            <w:shd w:val="clear" w:color="auto" w:fill="auto"/>
          </w:tcPr>
          <w:p w14:paraId="1DC182A3"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3BD5F7D" w14:textId="77777777" w:rsidR="00183D00" w:rsidRDefault="00024C32">
            <w:pPr>
              <w:pStyle w:val="Pro-Tab"/>
              <w:spacing w:after="60"/>
              <w:jc w:val="center"/>
            </w:pPr>
            <w:r>
              <w:t>0,5</w:t>
            </w:r>
          </w:p>
        </w:tc>
      </w:tr>
      <w:tr w:rsidR="00183D00" w14:paraId="7225BD9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1EE7D9" w14:textId="77777777" w:rsidR="00183D00" w:rsidRDefault="00024C32">
            <w:pPr>
              <w:pStyle w:val="Pro-Tab"/>
              <w:spacing w:after="60"/>
              <w:jc w:val="center"/>
            </w:pPr>
            <w:r>
              <w:t>1.2</w:t>
            </w:r>
          </w:p>
        </w:tc>
        <w:tc>
          <w:tcPr>
            <w:tcW w:w="5103" w:type="dxa"/>
            <w:tcBorders>
              <w:top w:val="single" w:sz="4" w:space="0" w:color="000000"/>
              <w:left w:val="single" w:sz="4" w:space="0" w:color="000000"/>
              <w:bottom w:val="single" w:sz="4" w:space="0" w:color="000000"/>
            </w:tcBorders>
            <w:shd w:val="clear" w:color="auto" w:fill="auto"/>
          </w:tcPr>
          <w:p w14:paraId="56B15608" w14:textId="77777777" w:rsidR="00183D00" w:rsidRDefault="00024C32">
            <w:pPr>
              <w:pStyle w:val="Pro-Tab"/>
              <w:spacing w:after="60"/>
            </w:pPr>
            <w:r>
              <w:t>в тренировочных группах (свыше двух лет)</w:t>
            </w:r>
          </w:p>
        </w:tc>
        <w:tc>
          <w:tcPr>
            <w:tcW w:w="1985" w:type="dxa"/>
            <w:tcBorders>
              <w:top w:val="single" w:sz="4" w:space="0" w:color="000000"/>
              <w:left w:val="single" w:sz="4" w:space="0" w:color="000000"/>
              <w:bottom w:val="single" w:sz="4" w:space="0" w:color="000000"/>
            </w:tcBorders>
            <w:shd w:val="clear" w:color="auto" w:fill="auto"/>
          </w:tcPr>
          <w:p w14:paraId="6C3E67D1"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121A0E2" w14:textId="77777777" w:rsidR="00183D00" w:rsidRDefault="00024C32">
            <w:pPr>
              <w:pStyle w:val="Pro-Tab"/>
              <w:spacing w:after="60"/>
              <w:jc w:val="center"/>
            </w:pPr>
            <w:r>
              <w:t>1</w:t>
            </w:r>
          </w:p>
        </w:tc>
      </w:tr>
      <w:tr w:rsidR="00183D00" w14:paraId="45C47C75" w14:textId="77777777">
        <w:trPr>
          <w:cantSplit/>
        </w:trPr>
        <w:tc>
          <w:tcPr>
            <w:tcW w:w="675" w:type="dxa"/>
            <w:tcBorders>
              <w:top w:val="single" w:sz="4" w:space="0" w:color="000000"/>
              <w:left w:val="single" w:sz="4" w:space="0" w:color="000000"/>
              <w:bottom w:val="single" w:sz="4" w:space="0" w:color="000000"/>
            </w:tcBorders>
            <w:shd w:val="clear" w:color="auto" w:fill="auto"/>
          </w:tcPr>
          <w:p w14:paraId="2CE637BF" w14:textId="77777777" w:rsidR="00183D00" w:rsidRDefault="00024C32">
            <w:pPr>
              <w:pStyle w:val="Pro-Tab"/>
              <w:spacing w:after="60"/>
              <w:jc w:val="center"/>
            </w:pPr>
            <w:r>
              <w:t>1.3</w:t>
            </w:r>
          </w:p>
        </w:tc>
        <w:tc>
          <w:tcPr>
            <w:tcW w:w="5103" w:type="dxa"/>
            <w:tcBorders>
              <w:top w:val="single" w:sz="4" w:space="0" w:color="000000"/>
              <w:left w:val="single" w:sz="4" w:space="0" w:color="000000"/>
              <w:bottom w:val="single" w:sz="4" w:space="0" w:color="000000"/>
            </w:tcBorders>
            <w:shd w:val="clear" w:color="auto" w:fill="auto"/>
          </w:tcPr>
          <w:p w14:paraId="16F56CBC" w14:textId="77777777" w:rsidR="00183D00" w:rsidRDefault="00024C32">
            <w:pPr>
              <w:pStyle w:val="Pro-Tab"/>
              <w:spacing w:after="60"/>
            </w:pPr>
            <w:r>
              <w:t>в группах спортивного совершенствования</w:t>
            </w:r>
          </w:p>
        </w:tc>
        <w:tc>
          <w:tcPr>
            <w:tcW w:w="1985" w:type="dxa"/>
            <w:tcBorders>
              <w:top w:val="single" w:sz="4" w:space="0" w:color="000000"/>
              <w:left w:val="single" w:sz="4" w:space="0" w:color="000000"/>
              <w:bottom w:val="single" w:sz="4" w:space="0" w:color="000000"/>
            </w:tcBorders>
            <w:shd w:val="clear" w:color="auto" w:fill="auto"/>
          </w:tcPr>
          <w:p w14:paraId="605933AC"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9204358" w14:textId="77777777" w:rsidR="00183D00" w:rsidRDefault="00024C32">
            <w:pPr>
              <w:pStyle w:val="Pro-Tab"/>
              <w:spacing w:after="60"/>
              <w:jc w:val="center"/>
            </w:pPr>
            <w:r>
              <w:t>3</w:t>
            </w:r>
          </w:p>
        </w:tc>
      </w:tr>
      <w:tr w:rsidR="00183D00" w14:paraId="625A091E" w14:textId="77777777">
        <w:trPr>
          <w:cantSplit/>
        </w:trPr>
        <w:tc>
          <w:tcPr>
            <w:tcW w:w="675" w:type="dxa"/>
            <w:tcBorders>
              <w:top w:val="single" w:sz="4" w:space="0" w:color="000000"/>
              <w:left w:val="single" w:sz="4" w:space="0" w:color="000000"/>
              <w:bottom w:val="single" w:sz="4" w:space="0" w:color="000000"/>
            </w:tcBorders>
            <w:shd w:val="clear" w:color="auto" w:fill="auto"/>
          </w:tcPr>
          <w:p w14:paraId="1DE76727" w14:textId="77777777" w:rsidR="00183D00" w:rsidRDefault="00024C32">
            <w:pPr>
              <w:pStyle w:val="Pro-Tab"/>
              <w:spacing w:after="60"/>
              <w:jc w:val="center"/>
            </w:pPr>
            <w:r>
              <w:t>1.4</w:t>
            </w:r>
          </w:p>
        </w:tc>
        <w:tc>
          <w:tcPr>
            <w:tcW w:w="5103" w:type="dxa"/>
            <w:tcBorders>
              <w:top w:val="single" w:sz="4" w:space="0" w:color="000000"/>
              <w:left w:val="single" w:sz="4" w:space="0" w:color="000000"/>
              <w:bottom w:val="single" w:sz="4" w:space="0" w:color="000000"/>
            </w:tcBorders>
            <w:shd w:val="clear" w:color="auto" w:fill="auto"/>
          </w:tcPr>
          <w:p w14:paraId="516D040E" w14:textId="77777777" w:rsidR="00183D00" w:rsidRDefault="00024C32">
            <w:pPr>
              <w:pStyle w:val="Pro-Tab"/>
              <w:spacing w:after="60"/>
            </w:pPr>
            <w:r>
              <w:t>в группах высшего спортивного мастерства</w:t>
            </w:r>
          </w:p>
        </w:tc>
        <w:tc>
          <w:tcPr>
            <w:tcW w:w="1985" w:type="dxa"/>
            <w:tcBorders>
              <w:top w:val="single" w:sz="4" w:space="0" w:color="000000"/>
              <w:left w:val="single" w:sz="4" w:space="0" w:color="000000"/>
              <w:bottom w:val="single" w:sz="4" w:space="0" w:color="000000"/>
            </w:tcBorders>
            <w:shd w:val="clear" w:color="auto" w:fill="auto"/>
          </w:tcPr>
          <w:p w14:paraId="5E417276"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FD10FDB" w14:textId="77777777" w:rsidR="00183D00" w:rsidRDefault="00024C32">
            <w:pPr>
              <w:pStyle w:val="Pro-Tab"/>
              <w:spacing w:after="60"/>
              <w:jc w:val="center"/>
            </w:pPr>
            <w:r>
              <w:t>5</w:t>
            </w:r>
          </w:p>
        </w:tc>
      </w:tr>
      <w:tr w:rsidR="00183D00" w14:paraId="56FEC801" w14:textId="77777777">
        <w:trPr>
          <w:cantSplit/>
        </w:trPr>
        <w:tc>
          <w:tcPr>
            <w:tcW w:w="675" w:type="dxa"/>
            <w:tcBorders>
              <w:top w:val="single" w:sz="4" w:space="0" w:color="000000"/>
              <w:left w:val="single" w:sz="4" w:space="0" w:color="000000"/>
              <w:bottom w:val="single" w:sz="4" w:space="0" w:color="000000"/>
            </w:tcBorders>
            <w:shd w:val="clear" w:color="auto" w:fill="auto"/>
          </w:tcPr>
          <w:p w14:paraId="331CA575" w14:textId="77777777" w:rsidR="00183D00" w:rsidRDefault="00024C32">
            <w:pPr>
              <w:pStyle w:val="Pro-Tab"/>
              <w:spacing w:after="60"/>
              <w:jc w:val="center"/>
            </w:pPr>
            <w:r>
              <w:t>2</w:t>
            </w:r>
          </w:p>
        </w:tc>
        <w:tc>
          <w:tcPr>
            <w:tcW w:w="5103" w:type="dxa"/>
            <w:tcBorders>
              <w:top w:val="single" w:sz="4" w:space="0" w:color="000000"/>
              <w:left w:val="single" w:sz="4" w:space="0" w:color="000000"/>
              <w:bottom w:val="single" w:sz="4" w:space="0" w:color="000000"/>
            </w:tcBorders>
            <w:shd w:val="clear" w:color="auto" w:fill="auto"/>
          </w:tcPr>
          <w:p w14:paraId="6D044002" w14:textId="77777777" w:rsidR="00183D00" w:rsidRDefault="00024C32">
            <w:pPr>
              <w:pStyle w:val="Pro-Tab"/>
              <w:spacing w:after="60"/>
            </w:pPr>
            <w:r>
              <w:t>Количество спортсменов, входящих в списки сборных команд:</w:t>
            </w:r>
          </w:p>
        </w:tc>
        <w:tc>
          <w:tcPr>
            <w:tcW w:w="1985" w:type="dxa"/>
            <w:tcBorders>
              <w:top w:val="single" w:sz="4" w:space="0" w:color="000000"/>
              <w:left w:val="single" w:sz="4" w:space="0" w:color="000000"/>
              <w:bottom w:val="single" w:sz="4" w:space="0" w:color="000000"/>
            </w:tcBorders>
            <w:shd w:val="clear" w:color="auto" w:fill="auto"/>
          </w:tcPr>
          <w:p w14:paraId="57188A01" w14:textId="77777777" w:rsidR="00183D00" w:rsidRDefault="00183D00">
            <w:pPr>
              <w:pStyle w:val="Pro-Tab"/>
              <w:snapToGrid w:val="0"/>
              <w:spacing w:after="60"/>
              <w:jc w:val="cente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3733D2D" w14:textId="77777777" w:rsidR="00183D00" w:rsidRDefault="00183D00">
            <w:pPr>
              <w:pStyle w:val="Pro-Tab"/>
              <w:snapToGrid w:val="0"/>
              <w:spacing w:after="60"/>
              <w:jc w:val="center"/>
            </w:pPr>
          </w:p>
        </w:tc>
      </w:tr>
      <w:tr w:rsidR="00183D00" w14:paraId="3810B6CD" w14:textId="77777777">
        <w:trPr>
          <w:cantSplit/>
        </w:trPr>
        <w:tc>
          <w:tcPr>
            <w:tcW w:w="675" w:type="dxa"/>
            <w:tcBorders>
              <w:top w:val="single" w:sz="4" w:space="0" w:color="000000"/>
              <w:left w:val="single" w:sz="4" w:space="0" w:color="000000"/>
              <w:bottom w:val="single" w:sz="4" w:space="0" w:color="000000"/>
            </w:tcBorders>
            <w:shd w:val="clear" w:color="auto" w:fill="auto"/>
          </w:tcPr>
          <w:p w14:paraId="074BB458" w14:textId="77777777" w:rsidR="00183D00" w:rsidRDefault="00024C32">
            <w:pPr>
              <w:pStyle w:val="Pro-Tab"/>
              <w:spacing w:after="60"/>
              <w:jc w:val="center"/>
            </w:pPr>
            <w:r>
              <w:t>2.1</w:t>
            </w:r>
          </w:p>
        </w:tc>
        <w:tc>
          <w:tcPr>
            <w:tcW w:w="5103" w:type="dxa"/>
            <w:tcBorders>
              <w:top w:val="single" w:sz="4" w:space="0" w:color="000000"/>
              <w:left w:val="single" w:sz="4" w:space="0" w:color="000000"/>
              <w:bottom w:val="single" w:sz="4" w:space="0" w:color="000000"/>
            </w:tcBorders>
            <w:shd w:val="clear" w:color="auto" w:fill="auto"/>
          </w:tcPr>
          <w:p w14:paraId="7E524F9C" w14:textId="77777777" w:rsidR="00183D00" w:rsidRDefault="00024C32">
            <w:pPr>
              <w:pStyle w:val="Pro-Tab"/>
              <w:spacing w:after="60"/>
            </w:pPr>
            <w:r>
              <w:t>Тосненского района</w:t>
            </w:r>
          </w:p>
        </w:tc>
        <w:tc>
          <w:tcPr>
            <w:tcW w:w="1985" w:type="dxa"/>
            <w:tcBorders>
              <w:top w:val="single" w:sz="4" w:space="0" w:color="000000"/>
              <w:left w:val="single" w:sz="4" w:space="0" w:color="000000"/>
              <w:bottom w:val="single" w:sz="4" w:space="0" w:color="000000"/>
            </w:tcBorders>
            <w:shd w:val="clear" w:color="auto" w:fill="auto"/>
          </w:tcPr>
          <w:p w14:paraId="36C503FE"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F36E58A" w14:textId="77777777" w:rsidR="00183D00" w:rsidRDefault="00024C32">
            <w:pPr>
              <w:pStyle w:val="Pro-Tab"/>
              <w:spacing w:after="60"/>
              <w:jc w:val="center"/>
            </w:pPr>
            <w:r>
              <w:t>1</w:t>
            </w:r>
          </w:p>
        </w:tc>
      </w:tr>
      <w:tr w:rsidR="00183D00" w14:paraId="4B567B3D" w14:textId="77777777">
        <w:trPr>
          <w:cantSplit/>
        </w:trPr>
        <w:tc>
          <w:tcPr>
            <w:tcW w:w="675" w:type="dxa"/>
            <w:tcBorders>
              <w:top w:val="single" w:sz="4" w:space="0" w:color="000000"/>
              <w:left w:val="single" w:sz="4" w:space="0" w:color="000000"/>
              <w:bottom w:val="single" w:sz="4" w:space="0" w:color="000000"/>
            </w:tcBorders>
            <w:shd w:val="clear" w:color="auto" w:fill="auto"/>
          </w:tcPr>
          <w:p w14:paraId="74419DE0" w14:textId="77777777" w:rsidR="00183D00" w:rsidRDefault="00024C32">
            <w:pPr>
              <w:pStyle w:val="Pro-Tab"/>
              <w:spacing w:after="60"/>
              <w:jc w:val="center"/>
            </w:pPr>
            <w:r>
              <w:t>2.2</w:t>
            </w:r>
          </w:p>
        </w:tc>
        <w:tc>
          <w:tcPr>
            <w:tcW w:w="5103" w:type="dxa"/>
            <w:tcBorders>
              <w:top w:val="single" w:sz="4" w:space="0" w:color="000000"/>
              <w:left w:val="single" w:sz="4" w:space="0" w:color="000000"/>
              <w:bottom w:val="single" w:sz="4" w:space="0" w:color="000000"/>
            </w:tcBorders>
            <w:shd w:val="clear" w:color="auto" w:fill="auto"/>
          </w:tcPr>
          <w:p w14:paraId="14529E8D" w14:textId="77777777" w:rsidR="00183D00" w:rsidRDefault="00024C32">
            <w:pPr>
              <w:pStyle w:val="Pro-Tab"/>
              <w:spacing w:after="60"/>
            </w:pPr>
            <w:r>
              <w:t>Ленинградской области</w:t>
            </w:r>
          </w:p>
        </w:tc>
        <w:tc>
          <w:tcPr>
            <w:tcW w:w="1985" w:type="dxa"/>
            <w:tcBorders>
              <w:top w:val="single" w:sz="4" w:space="0" w:color="000000"/>
              <w:left w:val="single" w:sz="4" w:space="0" w:color="000000"/>
              <w:bottom w:val="single" w:sz="4" w:space="0" w:color="000000"/>
            </w:tcBorders>
            <w:shd w:val="clear" w:color="auto" w:fill="auto"/>
          </w:tcPr>
          <w:p w14:paraId="40994A95"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53CF1B48" w14:textId="77777777" w:rsidR="00183D00" w:rsidRDefault="00024C32">
            <w:pPr>
              <w:pStyle w:val="Pro-Tab"/>
              <w:spacing w:after="60"/>
              <w:jc w:val="center"/>
            </w:pPr>
            <w:r>
              <w:t>3</w:t>
            </w:r>
          </w:p>
        </w:tc>
      </w:tr>
      <w:tr w:rsidR="00183D00" w14:paraId="1D202E9B" w14:textId="77777777">
        <w:trPr>
          <w:cantSplit/>
        </w:trPr>
        <w:tc>
          <w:tcPr>
            <w:tcW w:w="675" w:type="dxa"/>
            <w:tcBorders>
              <w:top w:val="single" w:sz="4" w:space="0" w:color="000000"/>
              <w:left w:val="single" w:sz="4" w:space="0" w:color="000000"/>
              <w:bottom w:val="single" w:sz="4" w:space="0" w:color="000000"/>
            </w:tcBorders>
            <w:shd w:val="clear" w:color="auto" w:fill="auto"/>
          </w:tcPr>
          <w:p w14:paraId="4FC2A415" w14:textId="77777777" w:rsidR="00183D00" w:rsidRDefault="00024C32">
            <w:pPr>
              <w:pStyle w:val="Pro-Tab"/>
              <w:spacing w:after="60"/>
              <w:jc w:val="center"/>
            </w:pPr>
            <w:r>
              <w:t>2.3</w:t>
            </w:r>
          </w:p>
        </w:tc>
        <w:tc>
          <w:tcPr>
            <w:tcW w:w="5103" w:type="dxa"/>
            <w:tcBorders>
              <w:top w:val="single" w:sz="4" w:space="0" w:color="000000"/>
              <w:left w:val="single" w:sz="4" w:space="0" w:color="000000"/>
              <w:bottom w:val="single" w:sz="4" w:space="0" w:color="000000"/>
            </w:tcBorders>
            <w:shd w:val="clear" w:color="auto" w:fill="auto"/>
          </w:tcPr>
          <w:p w14:paraId="791D9A0F" w14:textId="77777777" w:rsidR="00183D00" w:rsidRDefault="00024C32">
            <w:pPr>
              <w:pStyle w:val="Pro-Tab"/>
              <w:spacing w:after="60"/>
            </w:pPr>
            <w:r>
              <w:t>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14:paraId="7FAC28E2" w14:textId="77777777" w:rsidR="00183D00" w:rsidRDefault="00024C32">
            <w:pPr>
              <w:pStyle w:val="Pro-Tab"/>
              <w:spacing w:after="60"/>
              <w:jc w:val="center"/>
            </w:pPr>
            <w:r>
              <w:t>За каждого спортсмена</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AA954A0" w14:textId="77777777" w:rsidR="00183D00" w:rsidRDefault="00024C32">
            <w:pPr>
              <w:pStyle w:val="Pro-Tab"/>
              <w:spacing w:after="60"/>
              <w:jc w:val="center"/>
            </w:pPr>
            <w:r>
              <w:t>5</w:t>
            </w:r>
          </w:p>
        </w:tc>
      </w:tr>
      <w:tr w:rsidR="00183D00" w14:paraId="678EEE35" w14:textId="77777777">
        <w:trPr>
          <w:cantSplit/>
        </w:trPr>
        <w:tc>
          <w:tcPr>
            <w:tcW w:w="675" w:type="dxa"/>
            <w:tcBorders>
              <w:top w:val="single" w:sz="4" w:space="0" w:color="000000"/>
              <w:left w:val="single" w:sz="4" w:space="0" w:color="000000"/>
              <w:bottom w:val="single" w:sz="4" w:space="0" w:color="000000"/>
            </w:tcBorders>
            <w:shd w:val="clear" w:color="auto" w:fill="auto"/>
          </w:tcPr>
          <w:p w14:paraId="76A8B7CA" w14:textId="77777777" w:rsidR="00183D00" w:rsidRDefault="00024C32">
            <w:pPr>
              <w:pStyle w:val="Pro-Tab"/>
              <w:spacing w:after="60"/>
              <w:jc w:val="center"/>
            </w:pPr>
            <w:r>
              <w:t>3</w:t>
            </w:r>
          </w:p>
        </w:tc>
        <w:tc>
          <w:tcPr>
            <w:tcW w:w="5103" w:type="dxa"/>
            <w:tcBorders>
              <w:top w:val="single" w:sz="4" w:space="0" w:color="000000"/>
              <w:left w:val="single" w:sz="4" w:space="0" w:color="000000"/>
              <w:bottom w:val="single" w:sz="4" w:space="0" w:color="000000"/>
            </w:tcBorders>
            <w:shd w:val="clear" w:color="auto" w:fill="auto"/>
          </w:tcPr>
          <w:p w14:paraId="419FA529" w14:textId="77777777" w:rsidR="00183D00" w:rsidRDefault="00024C32">
            <w:pPr>
              <w:pStyle w:val="Pro-Tab"/>
              <w:spacing w:after="60"/>
            </w:pPr>
            <w:r>
              <w:t>Проведение физкультурных и спортивных мероприятий, включенных в календарный план физкультурных мероприятий и спортивных мероприятий Тосненского района Ленинградской области</w:t>
            </w:r>
          </w:p>
        </w:tc>
        <w:tc>
          <w:tcPr>
            <w:tcW w:w="1985" w:type="dxa"/>
            <w:tcBorders>
              <w:top w:val="single" w:sz="4" w:space="0" w:color="000000"/>
              <w:left w:val="single" w:sz="4" w:space="0" w:color="000000"/>
              <w:bottom w:val="single" w:sz="4" w:space="0" w:color="000000"/>
            </w:tcBorders>
            <w:shd w:val="clear" w:color="auto" w:fill="auto"/>
          </w:tcPr>
          <w:p w14:paraId="248FFB93" w14:textId="77777777" w:rsidR="00183D00" w:rsidRDefault="00024C32">
            <w:pPr>
              <w:pStyle w:val="Pro-Tab"/>
              <w:spacing w:after="60"/>
              <w:jc w:val="center"/>
            </w:pPr>
            <w:r>
              <w:t>За каждое мероприятие</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2B2FC89" w14:textId="77777777" w:rsidR="00183D00" w:rsidRDefault="00024C32">
            <w:pPr>
              <w:pStyle w:val="Pro-Tab"/>
              <w:spacing w:after="60"/>
              <w:jc w:val="center"/>
            </w:pPr>
            <w:r>
              <w:t>5</w:t>
            </w:r>
          </w:p>
        </w:tc>
      </w:tr>
      <w:tr w:rsidR="00183D00" w14:paraId="00AFDF72" w14:textId="77777777">
        <w:trPr>
          <w:cantSplit/>
        </w:trPr>
        <w:tc>
          <w:tcPr>
            <w:tcW w:w="675" w:type="dxa"/>
            <w:tcBorders>
              <w:top w:val="single" w:sz="4" w:space="0" w:color="000000"/>
              <w:left w:val="single" w:sz="4" w:space="0" w:color="000000"/>
              <w:bottom w:val="single" w:sz="4" w:space="0" w:color="000000"/>
            </w:tcBorders>
            <w:shd w:val="clear" w:color="auto" w:fill="auto"/>
          </w:tcPr>
          <w:p w14:paraId="71554A4E" w14:textId="77777777" w:rsidR="00183D00" w:rsidRDefault="00024C32">
            <w:pPr>
              <w:pStyle w:val="Pro-Tab"/>
              <w:spacing w:after="60"/>
              <w:jc w:val="center"/>
            </w:pPr>
            <w:r>
              <w:t>4</w:t>
            </w:r>
          </w:p>
        </w:tc>
        <w:tc>
          <w:tcPr>
            <w:tcW w:w="5103" w:type="dxa"/>
            <w:tcBorders>
              <w:top w:val="single" w:sz="4" w:space="0" w:color="000000"/>
              <w:left w:val="single" w:sz="4" w:space="0" w:color="000000"/>
              <w:bottom w:val="single" w:sz="4" w:space="0" w:color="000000"/>
            </w:tcBorders>
            <w:shd w:val="clear" w:color="auto" w:fill="auto"/>
          </w:tcPr>
          <w:p w14:paraId="7010977B" w14:textId="77777777" w:rsidR="00183D00" w:rsidRDefault="00024C32">
            <w:pPr>
              <w:pStyle w:val="Pro-Tab"/>
              <w:spacing w:after="60"/>
            </w:pPr>
            <w:r>
              <w:t>Обеспечение доступа к объектам спорта для организации и проведения физкультурных и спортивных мероприятий, включенных в календарный план физкультурных мероприятий и спортивных мероприятий Тосненского района Ленинградской области</w:t>
            </w:r>
          </w:p>
        </w:tc>
        <w:tc>
          <w:tcPr>
            <w:tcW w:w="1985" w:type="dxa"/>
            <w:tcBorders>
              <w:top w:val="single" w:sz="4" w:space="0" w:color="000000"/>
              <w:left w:val="single" w:sz="4" w:space="0" w:color="000000"/>
              <w:bottom w:val="single" w:sz="4" w:space="0" w:color="000000"/>
            </w:tcBorders>
            <w:shd w:val="clear" w:color="auto" w:fill="auto"/>
          </w:tcPr>
          <w:p w14:paraId="47904158" w14:textId="77777777" w:rsidR="00183D00" w:rsidRDefault="00024C32">
            <w:pPr>
              <w:pStyle w:val="Pro-Tab"/>
              <w:spacing w:after="60"/>
              <w:jc w:val="center"/>
            </w:pPr>
            <w:r>
              <w:t>За каждый час в год</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0427A9F5" w14:textId="77777777" w:rsidR="00183D00" w:rsidRDefault="00024C32">
            <w:pPr>
              <w:pStyle w:val="Pro-Tab"/>
              <w:spacing w:after="60"/>
              <w:jc w:val="center"/>
            </w:pPr>
            <w:r>
              <w:t>0,01</w:t>
            </w:r>
          </w:p>
        </w:tc>
      </w:tr>
      <w:tr w:rsidR="00183D00" w14:paraId="7088BC1B" w14:textId="77777777">
        <w:trPr>
          <w:cantSplit/>
        </w:trPr>
        <w:tc>
          <w:tcPr>
            <w:tcW w:w="675" w:type="dxa"/>
            <w:tcBorders>
              <w:top w:val="single" w:sz="4" w:space="0" w:color="000000"/>
              <w:left w:val="single" w:sz="4" w:space="0" w:color="000000"/>
              <w:bottom w:val="single" w:sz="4" w:space="0" w:color="000000"/>
            </w:tcBorders>
            <w:shd w:val="clear" w:color="auto" w:fill="auto"/>
          </w:tcPr>
          <w:p w14:paraId="761BB7CE" w14:textId="77777777" w:rsidR="00183D00" w:rsidRDefault="00024C32">
            <w:pPr>
              <w:pStyle w:val="Pro-Tab"/>
              <w:spacing w:after="60"/>
              <w:jc w:val="center"/>
            </w:pPr>
            <w:r>
              <w:t>5</w:t>
            </w:r>
          </w:p>
        </w:tc>
        <w:tc>
          <w:tcPr>
            <w:tcW w:w="5103" w:type="dxa"/>
            <w:tcBorders>
              <w:top w:val="single" w:sz="4" w:space="0" w:color="000000"/>
              <w:left w:val="single" w:sz="4" w:space="0" w:color="000000"/>
              <w:bottom w:val="single" w:sz="4" w:space="0" w:color="000000"/>
            </w:tcBorders>
            <w:shd w:val="clear" w:color="auto" w:fill="auto"/>
          </w:tcPr>
          <w:p w14:paraId="20675E2A" w14:textId="77777777" w:rsidR="00183D00" w:rsidRDefault="00024C32">
            <w:pPr>
              <w:pStyle w:val="Pro-Tab"/>
              <w:spacing w:after="60"/>
            </w:pPr>
            <w:r>
              <w:t>Количество занимающихся в группах, не относящихся к группам спортивной подготовки</w:t>
            </w:r>
          </w:p>
        </w:tc>
        <w:tc>
          <w:tcPr>
            <w:tcW w:w="1985" w:type="dxa"/>
            <w:tcBorders>
              <w:top w:val="single" w:sz="4" w:space="0" w:color="000000"/>
              <w:left w:val="single" w:sz="4" w:space="0" w:color="000000"/>
              <w:bottom w:val="single" w:sz="4" w:space="0" w:color="000000"/>
            </w:tcBorders>
            <w:shd w:val="clear" w:color="auto" w:fill="auto"/>
          </w:tcPr>
          <w:p w14:paraId="389427BB" w14:textId="77777777" w:rsidR="00183D00" w:rsidRDefault="00024C32">
            <w:pPr>
              <w:pStyle w:val="Pro-Tab"/>
              <w:spacing w:after="60"/>
              <w:jc w:val="center"/>
            </w:pPr>
            <w:r>
              <w:t>За каждого занимающегося</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6C50CCC" w14:textId="77777777" w:rsidR="00183D00" w:rsidRDefault="00024C32">
            <w:pPr>
              <w:pStyle w:val="Pro-Tab"/>
              <w:spacing w:after="60"/>
              <w:jc w:val="center"/>
            </w:pPr>
            <w:r>
              <w:t>0,</w:t>
            </w:r>
            <w:r>
              <w:rPr>
                <w:lang w:val="en-US"/>
              </w:rPr>
              <w:t>5</w:t>
            </w:r>
          </w:p>
        </w:tc>
      </w:tr>
    </w:tbl>
    <w:p w14:paraId="48A55B62" w14:textId="77777777" w:rsidR="00183D00" w:rsidRDefault="00024C32">
      <w:pPr>
        <w:pStyle w:val="Pro-Tab"/>
      </w:pPr>
      <w:r>
        <w:t>Примечания:</w:t>
      </w:r>
    </w:p>
    <w:p w14:paraId="0AAF96F2" w14:textId="77777777" w:rsidR="00183D00" w:rsidRDefault="00024C32">
      <w:pPr>
        <w:pStyle w:val="Pro-Tab"/>
        <w:jc w:val="both"/>
      </w:pPr>
      <w:r>
        <w:t>1. Количество спортсменов определяется по списочному составу спортсменов, проходящих спортивную подготовку на 1 января текущего года.</w:t>
      </w:r>
    </w:p>
    <w:p w14:paraId="0D3E7B50" w14:textId="77777777" w:rsidR="00183D00" w:rsidRDefault="00024C32">
      <w:pPr>
        <w:pStyle w:val="Pro-Tab"/>
        <w:jc w:val="both"/>
      </w:pPr>
      <w:r>
        <w:t>2. Количество проводимых физкультурных и спортивных мероприятий, групп, участвующих в инновационной деятельности, определяется на основе данных за отчетный год.</w:t>
      </w:r>
    </w:p>
    <w:p w14:paraId="310D64C9" w14:textId="77777777" w:rsidR="00183D00" w:rsidRDefault="009A6A26">
      <w:pPr>
        <w:pStyle w:val="Pro-TabName"/>
        <w:jc w:val="center"/>
        <w:rPr>
          <w:b w:val="0"/>
          <w:color w:val="000000"/>
        </w:rPr>
      </w:pPr>
      <w:r>
        <w:rPr>
          <w:b w:val="0"/>
          <w:color w:val="000000"/>
        </w:rPr>
        <w:lastRenderedPageBreak/>
        <w:t>5</w:t>
      </w:r>
      <w:r w:rsidR="00024C32">
        <w:rPr>
          <w:b w:val="0"/>
          <w:color w:val="000000"/>
        </w:rPr>
        <w:t>. Особенности определения выплат по ставке заработной платы за тренерскую работу</w:t>
      </w:r>
    </w:p>
    <w:p w14:paraId="69E039C0" w14:textId="77777777" w:rsidR="00183D00" w:rsidRDefault="00024C32">
      <w:pPr>
        <w:pStyle w:val="Pro-Gramma0"/>
      </w:pPr>
      <w:r>
        <w:rPr>
          <w:sz w:val="24"/>
          <w:szCs w:val="24"/>
        </w:rPr>
        <w:t>1. Рабочее время тренеров, осуществляющих спортивную подготовку в учреждениях физической культуры и спорта, структурных подразделениях, осуществляющих спортивную подготовку в других учреждениях (далее по тексту раздела – тренер), определяется исходя из продолжительности рабочего времени 40 часов в неделю.</w:t>
      </w:r>
    </w:p>
    <w:p w14:paraId="5A146692" w14:textId="77777777" w:rsidR="00183D00" w:rsidRDefault="00024C32">
      <w:pPr>
        <w:pStyle w:val="Pro-Gramma0"/>
      </w:pPr>
      <w:r>
        <w:rPr>
          <w:sz w:val="24"/>
          <w:szCs w:val="24"/>
        </w:rPr>
        <w:t>В рабочее время тренеров включается тренерская работа, индивидуальная работа со спортсменами, научная, творческая и исследовательская работа, а также иная работа тренера,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14:paraId="5BAFD77D" w14:textId="77777777" w:rsidR="00183D00" w:rsidRDefault="00024C32">
      <w:pPr>
        <w:pStyle w:val="Pro-Gramma0"/>
      </w:pPr>
      <w:r>
        <w:rPr>
          <w:sz w:val="24"/>
          <w:szCs w:val="24"/>
        </w:rPr>
        <w:t>2. Ставка заработной платы тренера устанавливается за норму часов непосредственно тренерской работы 24 часа в неделю.</w:t>
      </w:r>
    </w:p>
    <w:p w14:paraId="03EAB832" w14:textId="77777777" w:rsidR="00183D00" w:rsidRDefault="00024C32">
      <w:pPr>
        <w:pStyle w:val="Pro-Gramma0"/>
      </w:pPr>
      <w:r>
        <w:rPr>
          <w:sz w:val="24"/>
          <w:szCs w:val="24"/>
        </w:rPr>
        <w:t>3. Объем тренерской нагрузки тренеров определяется ежегодно на начало тренировочного периода (спортивного сезона) и утверждается приказом по учреждению.</w:t>
      </w:r>
    </w:p>
    <w:p w14:paraId="5EA90B36" w14:textId="77777777" w:rsidR="00183D00" w:rsidRDefault="00024C32">
      <w:pPr>
        <w:pStyle w:val="Pro-Gramma0"/>
      </w:pPr>
      <w:r>
        <w:rPr>
          <w:sz w:val="24"/>
          <w:szCs w:val="24"/>
        </w:rPr>
        <w:t>4. Объем тренерской нагрузки, установленный тренеру, устанавливается в трудовом договоре.</w:t>
      </w:r>
    </w:p>
    <w:p w14:paraId="16200789" w14:textId="77777777" w:rsidR="00183D00" w:rsidRDefault="00024C32">
      <w:pPr>
        <w:pStyle w:val="Pro-Gramma0"/>
      </w:pPr>
      <w:r>
        <w:rPr>
          <w:sz w:val="24"/>
          <w:szCs w:val="24"/>
        </w:rPr>
        <w:t>5. Объем тренерской нагрузки,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учреждения, за исключением ее снижения, связанного с уменьшением количества часов по планам, графикам спортивной подготовки, сокращением количества спортсменов, групп.</w:t>
      </w:r>
    </w:p>
    <w:p w14:paraId="65CDE257" w14:textId="77777777" w:rsidR="00183D00" w:rsidRDefault="00024C32">
      <w:pPr>
        <w:pStyle w:val="Pro-Gramma0"/>
      </w:pPr>
      <w:r>
        <w:rPr>
          <w:sz w:val="24"/>
          <w:szCs w:val="24"/>
        </w:rPr>
        <w:t>При определении объема тренерской нагрузки на следующий год (тренировочный период, спортивный сезон) рекомендуется сохранять преемственность тренеров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14:paraId="26712010" w14:textId="77777777" w:rsidR="00183D00" w:rsidRDefault="00024C32">
      <w:pPr>
        <w:pStyle w:val="Pro-Gramma0"/>
      </w:pPr>
      <w:r>
        <w:rPr>
          <w:sz w:val="24"/>
          <w:szCs w:val="24"/>
        </w:rPr>
        <w:t>6. Об изменениях объема тренерской нагрузки (увеличении или снижении), а также о причинах, вызвавших необходимость таких изменений, учреждение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14:paraId="5CE7D456" w14:textId="77777777" w:rsidR="00183D00" w:rsidRDefault="009A6A26">
      <w:pPr>
        <w:pStyle w:val="Pro-TabName"/>
        <w:jc w:val="center"/>
      </w:pPr>
      <w:r w:rsidRPr="00F8226F">
        <w:rPr>
          <w:b w:val="0"/>
          <w:color w:val="000000"/>
        </w:rPr>
        <w:t>6</w:t>
      </w:r>
      <w:r w:rsidR="00024C32">
        <w:rPr>
          <w:b w:val="0"/>
          <w:color w:val="000000"/>
        </w:rPr>
        <w:t xml:space="preserve">. Нормативы определения количества штатных единиц </w:t>
      </w:r>
      <w:proofErr w:type="gramStart"/>
      <w:r w:rsidR="00024C32">
        <w:rPr>
          <w:b w:val="0"/>
          <w:color w:val="000000"/>
        </w:rPr>
        <w:t>тренеров,  осуществляющих</w:t>
      </w:r>
      <w:proofErr w:type="gramEnd"/>
      <w:r w:rsidR="00024C32">
        <w:rPr>
          <w:b w:val="0"/>
          <w:color w:val="000000"/>
        </w:rPr>
        <w:t xml:space="preserve"> спортивную подготовку учреждений физической культуры и спорта, структурных подразделений учреждений иных отраслей, осуществляющих спортивную подготовку </w:t>
      </w:r>
    </w:p>
    <w:p w14:paraId="44C9CEDE" w14:textId="77777777" w:rsidR="00183D00" w:rsidRDefault="00183D00">
      <w:pPr>
        <w:ind w:firstLine="540"/>
        <w:jc w:val="both"/>
        <w:rPr>
          <w:rFonts w:ascii="Arial" w:eastAsia="Calibri" w:hAnsi="Arial" w:cs="Arial"/>
          <w:b/>
          <w:color w:val="000000"/>
          <w:lang w:eastAsia="en-US"/>
        </w:rPr>
      </w:pPr>
    </w:p>
    <w:p w14:paraId="0D11FC82" w14:textId="77777777" w:rsidR="00183D00" w:rsidRDefault="00024C32">
      <w:pPr>
        <w:pStyle w:val="Pro-Gramma0"/>
      </w:pPr>
      <w:bookmarkStart w:id="13" w:name="Par6"/>
      <w:bookmarkEnd w:id="13"/>
      <w:r>
        <w:rPr>
          <w:sz w:val="24"/>
          <w:szCs w:val="24"/>
        </w:rPr>
        <w:t>1. Определение количества штатных единиц тренеров осуществляется исходя из нормы нагрузки тренеров, осуществляющих спортивную подготовку, за подготовку одного занимающегося (в долях от должностного оклада) на этапах спортивной подготовки:</w:t>
      </w:r>
    </w:p>
    <w:p w14:paraId="0610C33F" w14:textId="77777777" w:rsidR="00183D00" w:rsidRDefault="00183D00">
      <w:pPr>
        <w:pStyle w:val="Pro-Gramma0"/>
        <w:rPr>
          <w:rFonts w:eastAsia="Calibri"/>
          <w:sz w:val="24"/>
          <w:szCs w:val="24"/>
          <w:lang w:eastAsia="en-US"/>
        </w:rPr>
      </w:pPr>
    </w:p>
    <w:tbl>
      <w:tblPr>
        <w:tblW w:w="9503" w:type="dxa"/>
        <w:tblBorders>
          <w:top w:val="single" w:sz="2" w:space="0" w:color="808080"/>
          <w:left w:val="single" w:sz="2" w:space="0" w:color="808080"/>
          <w:bottom w:val="single" w:sz="6" w:space="0" w:color="808080"/>
          <w:insideH w:val="single" w:sz="6" w:space="0" w:color="808080"/>
        </w:tblBorders>
        <w:tblLook w:val="04A0" w:firstRow="1" w:lastRow="0" w:firstColumn="1" w:lastColumn="0" w:noHBand="0" w:noVBand="1"/>
      </w:tblPr>
      <w:tblGrid>
        <w:gridCol w:w="3402"/>
        <w:gridCol w:w="2129"/>
        <w:gridCol w:w="1273"/>
        <w:gridCol w:w="1276"/>
        <w:gridCol w:w="1423"/>
      </w:tblGrid>
      <w:tr w:rsidR="00183D00" w14:paraId="533B0FB7" w14:textId="77777777">
        <w:trPr>
          <w:cantSplit/>
        </w:trPr>
        <w:tc>
          <w:tcPr>
            <w:tcW w:w="3402" w:type="dxa"/>
            <w:vMerge w:val="restart"/>
            <w:tcBorders>
              <w:top w:val="single" w:sz="2" w:space="0" w:color="808080"/>
              <w:left w:val="single" w:sz="2" w:space="0" w:color="808080"/>
              <w:bottom w:val="single" w:sz="6" w:space="0" w:color="808080"/>
            </w:tcBorders>
            <w:shd w:val="clear" w:color="auto" w:fill="auto"/>
          </w:tcPr>
          <w:p w14:paraId="4C1F0E52"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Этапы подготовки</w:t>
            </w:r>
          </w:p>
        </w:tc>
        <w:tc>
          <w:tcPr>
            <w:tcW w:w="2129" w:type="dxa"/>
            <w:vMerge w:val="restart"/>
            <w:tcBorders>
              <w:top w:val="single" w:sz="2" w:space="0" w:color="808080"/>
              <w:left w:val="single" w:sz="6" w:space="0" w:color="808080"/>
              <w:bottom w:val="single" w:sz="6" w:space="0" w:color="808080"/>
            </w:tcBorders>
            <w:shd w:val="clear" w:color="auto" w:fill="auto"/>
          </w:tcPr>
          <w:p w14:paraId="5E752FBC" w14:textId="77777777" w:rsidR="00183D00" w:rsidRDefault="00024C32">
            <w:pPr>
              <w:spacing w:before="60" w:after="60"/>
              <w:ind w:left="34" w:firstLine="0"/>
              <w:jc w:val="center"/>
            </w:pPr>
            <w:r>
              <w:rPr>
                <w:rFonts w:eastAsia="Calibri"/>
                <w:sz w:val="24"/>
                <w:szCs w:val="24"/>
                <w:lang w:eastAsia="en-US"/>
              </w:rPr>
              <w:t>Период обучения (лет)</w:t>
            </w:r>
          </w:p>
        </w:tc>
        <w:tc>
          <w:tcPr>
            <w:tcW w:w="3972" w:type="dxa"/>
            <w:gridSpan w:val="3"/>
            <w:tcBorders>
              <w:top w:val="single" w:sz="2" w:space="0" w:color="808080"/>
              <w:left w:val="single" w:sz="6" w:space="0" w:color="808080"/>
              <w:bottom w:val="single" w:sz="6" w:space="0" w:color="808080"/>
              <w:right w:val="single" w:sz="2" w:space="0" w:color="808080"/>
            </w:tcBorders>
            <w:shd w:val="clear" w:color="auto" w:fill="auto"/>
          </w:tcPr>
          <w:p w14:paraId="50B5383B" w14:textId="77777777" w:rsidR="00183D00" w:rsidRDefault="00024C32">
            <w:pPr>
              <w:spacing w:before="60" w:after="60"/>
              <w:ind w:left="34" w:firstLine="0"/>
              <w:jc w:val="center"/>
            </w:pPr>
            <w:r>
              <w:rPr>
                <w:rFonts w:eastAsia="Calibri"/>
                <w:sz w:val="24"/>
                <w:szCs w:val="24"/>
                <w:lang w:eastAsia="en-US"/>
              </w:rPr>
              <w:t>Коэффициент нагрузки тренера за подготовку одного занимающегося</w:t>
            </w:r>
          </w:p>
        </w:tc>
      </w:tr>
      <w:tr w:rsidR="00183D00" w14:paraId="6A0A6494" w14:textId="77777777">
        <w:trPr>
          <w:cantSplit/>
        </w:trPr>
        <w:tc>
          <w:tcPr>
            <w:tcW w:w="3402" w:type="dxa"/>
            <w:vMerge/>
            <w:tcBorders>
              <w:top w:val="single" w:sz="2" w:space="0" w:color="808080"/>
              <w:left w:val="single" w:sz="2" w:space="0" w:color="808080"/>
              <w:bottom w:val="single" w:sz="6" w:space="0" w:color="808080"/>
            </w:tcBorders>
            <w:shd w:val="clear" w:color="auto" w:fill="auto"/>
          </w:tcPr>
          <w:p w14:paraId="1BD6C8FB" w14:textId="77777777" w:rsidR="00183D00" w:rsidRDefault="00183D00">
            <w:pPr>
              <w:snapToGrid w:val="0"/>
              <w:spacing w:before="60" w:after="60"/>
              <w:ind w:left="34" w:firstLine="0"/>
              <w:jc w:val="both"/>
              <w:rPr>
                <w:rFonts w:eastAsia="Calibri"/>
                <w:sz w:val="24"/>
                <w:szCs w:val="24"/>
                <w:lang w:eastAsia="en-US"/>
              </w:rPr>
            </w:pPr>
          </w:p>
        </w:tc>
        <w:tc>
          <w:tcPr>
            <w:tcW w:w="2129" w:type="dxa"/>
            <w:vMerge/>
            <w:tcBorders>
              <w:top w:val="single" w:sz="2" w:space="0" w:color="808080"/>
              <w:left w:val="single" w:sz="6" w:space="0" w:color="808080"/>
              <w:bottom w:val="single" w:sz="6" w:space="0" w:color="808080"/>
            </w:tcBorders>
            <w:shd w:val="clear" w:color="auto" w:fill="auto"/>
          </w:tcPr>
          <w:p w14:paraId="19E9156F" w14:textId="77777777" w:rsidR="00183D00" w:rsidRDefault="00183D00">
            <w:pPr>
              <w:snapToGrid w:val="0"/>
              <w:spacing w:before="60" w:after="60"/>
              <w:ind w:left="34" w:firstLine="0"/>
              <w:jc w:val="both"/>
              <w:rPr>
                <w:rFonts w:eastAsia="Calibri"/>
                <w:sz w:val="24"/>
                <w:szCs w:val="24"/>
                <w:lang w:eastAsia="en-US"/>
              </w:rPr>
            </w:pPr>
          </w:p>
        </w:tc>
        <w:tc>
          <w:tcPr>
            <w:tcW w:w="3972" w:type="dxa"/>
            <w:gridSpan w:val="3"/>
            <w:tcBorders>
              <w:top w:val="single" w:sz="6" w:space="0" w:color="808080"/>
              <w:left w:val="single" w:sz="6" w:space="0" w:color="808080"/>
              <w:bottom w:val="single" w:sz="6" w:space="0" w:color="808080"/>
              <w:right w:val="single" w:sz="2" w:space="0" w:color="808080"/>
            </w:tcBorders>
            <w:shd w:val="clear" w:color="auto" w:fill="auto"/>
          </w:tcPr>
          <w:p w14:paraId="1DE80B68" w14:textId="77777777" w:rsidR="00183D00" w:rsidRDefault="00024C32">
            <w:pPr>
              <w:spacing w:before="60" w:after="60"/>
              <w:ind w:left="34" w:firstLine="0"/>
              <w:jc w:val="center"/>
            </w:pPr>
            <w:r>
              <w:rPr>
                <w:rFonts w:eastAsia="Calibri"/>
                <w:sz w:val="24"/>
                <w:szCs w:val="24"/>
                <w:lang w:eastAsia="en-US"/>
              </w:rPr>
              <w:t>Группы  видов спорта</w:t>
            </w:r>
          </w:p>
        </w:tc>
      </w:tr>
      <w:tr w:rsidR="00183D00" w14:paraId="407A5106" w14:textId="77777777">
        <w:trPr>
          <w:cantSplit/>
        </w:trPr>
        <w:tc>
          <w:tcPr>
            <w:tcW w:w="3402" w:type="dxa"/>
            <w:vMerge/>
            <w:tcBorders>
              <w:top w:val="single" w:sz="2" w:space="0" w:color="808080"/>
              <w:left w:val="single" w:sz="2" w:space="0" w:color="808080"/>
              <w:bottom w:val="single" w:sz="6" w:space="0" w:color="808080"/>
            </w:tcBorders>
            <w:shd w:val="clear" w:color="auto" w:fill="auto"/>
          </w:tcPr>
          <w:p w14:paraId="2BC16CC4" w14:textId="77777777" w:rsidR="00183D00" w:rsidRDefault="00183D00">
            <w:pPr>
              <w:snapToGrid w:val="0"/>
              <w:spacing w:before="60" w:after="60"/>
              <w:ind w:left="34" w:firstLine="0"/>
              <w:jc w:val="both"/>
              <w:rPr>
                <w:rFonts w:eastAsia="Calibri"/>
                <w:sz w:val="24"/>
                <w:szCs w:val="24"/>
                <w:lang w:eastAsia="en-US"/>
              </w:rPr>
            </w:pPr>
          </w:p>
        </w:tc>
        <w:tc>
          <w:tcPr>
            <w:tcW w:w="2129" w:type="dxa"/>
            <w:vMerge/>
            <w:tcBorders>
              <w:top w:val="single" w:sz="2" w:space="0" w:color="808080"/>
              <w:left w:val="single" w:sz="6" w:space="0" w:color="808080"/>
              <w:bottom w:val="single" w:sz="6" w:space="0" w:color="808080"/>
            </w:tcBorders>
            <w:shd w:val="clear" w:color="auto" w:fill="auto"/>
          </w:tcPr>
          <w:p w14:paraId="36765D5E" w14:textId="77777777" w:rsidR="00183D00" w:rsidRDefault="00183D00">
            <w:pPr>
              <w:snapToGrid w:val="0"/>
              <w:spacing w:before="60" w:after="60"/>
              <w:ind w:left="34" w:firstLine="0"/>
              <w:jc w:val="both"/>
              <w:rPr>
                <w:rFonts w:eastAsia="Calibri"/>
                <w:sz w:val="24"/>
                <w:szCs w:val="24"/>
                <w:lang w:eastAsia="en-US"/>
              </w:rPr>
            </w:pPr>
          </w:p>
        </w:tc>
        <w:tc>
          <w:tcPr>
            <w:tcW w:w="1273" w:type="dxa"/>
            <w:tcBorders>
              <w:top w:val="single" w:sz="6" w:space="0" w:color="808080"/>
              <w:left w:val="single" w:sz="6" w:space="0" w:color="808080"/>
              <w:bottom w:val="single" w:sz="6" w:space="0" w:color="808080"/>
            </w:tcBorders>
            <w:shd w:val="clear" w:color="auto" w:fill="auto"/>
          </w:tcPr>
          <w:p w14:paraId="75E8A188"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I</w:t>
            </w:r>
          </w:p>
        </w:tc>
        <w:tc>
          <w:tcPr>
            <w:tcW w:w="1276" w:type="dxa"/>
            <w:tcBorders>
              <w:top w:val="single" w:sz="6" w:space="0" w:color="808080"/>
              <w:left w:val="single" w:sz="6" w:space="0" w:color="808080"/>
              <w:bottom w:val="single" w:sz="6" w:space="0" w:color="808080"/>
            </w:tcBorders>
            <w:shd w:val="clear" w:color="auto" w:fill="auto"/>
          </w:tcPr>
          <w:p w14:paraId="7889DC0F"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II</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5BCC1CD0"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III</w:t>
            </w:r>
          </w:p>
        </w:tc>
      </w:tr>
      <w:tr w:rsidR="00183D00" w14:paraId="629D4C7C" w14:textId="77777777">
        <w:trPr>
          <w:cantSplit/>
        </w:trPr>
        <w:tc>
          <w:tcPr>
            <w:tcW w:w="3402" w:type="dxa"/>
            <w:tcBorders>
              <w:top w:val="single" w:sz="6" w:space="0" w:color="808080"/>
              <w:left w:val="single" w:sz="2" w:space="0" w:color="808080"/>
              <w:bottom w:val="single" w:sz="6" w:space="0" w:color="808080"/>
            </w:tcBorders>
            <w:shd w:val="clear" w:color="auto" w:fill="auto"/>
          </w:tcPr>
          <w:p w14:paraId="2F831784" w14:textId="77777777" w:rsidR="00183D00" w:rsidRDefault="00024C32">
            <w:pPr>
              <w:spacing w:before="60" w:after="60"/>
              <w:ind w:left="34" w:firstLine="0"/>
              <w:rPr>
                <w:rFonts w:eastAsia="Calibri"/>
                <w:sz w:val="24"/>
                <w:szCs w:val="24"/>
                <w:lang w:eastAsia="en-US"/>
              </w:rPr>
            </w:pPr>
            <w:r>
              <w:rPr>
                <w:rFonts w:eastAsia="Calibri"/>
                <w:sz w:val="24"/>
                <w:szCs w:val="24"/>
                <w:lang w:eastAsia="en-US"/>
              </w:rPr>
              <w:t>Спортивно-оздоровительный</w:t>
            </w:r>
          </w:p>
        </w:tc>
        <w:tc>
          <w:tcPr>
            <w:tcW w:w="2129" w:type="dxa"/>
            <w:tcBorders>
              <w:top w:val="single" w:sz="6" w:space="0" w:color="808080"/>
              <w:left w:val="single" w:sz="6" w:space="0" w:color="808080"/>
              <w:bottom w:val="single" w:sz="6" w:space="0" w:color="808080"/>
            </w:tcBorders>
            <w:shd w:val="clear" w:color="auto" w:fill="auto"/>
          </w:tcPr>
          <w:p w14:paraId="5329EF9B" w14:textId="77777777" w:rsidR="00183D00" w:rsidRDefault="00024C32">
            <w:pPr>
              <w:spacing w:before="60" w:after="60"/>
              <w:ind w:left="34" w:firstLine="0"/>
              <w:jc w:val="center"/>
            </w:pPr>
            <w:r>
              <w:rPr>
                <w:rFonts w:eastAsia="Calibri"/>
                <w:sz w:val="24"/>
                <w:szCs w:val="24"/>
                <w:lang w:eastAsia="en-US"/>
              </w:rPr>
              <w:t>Весь период</w:t>
            </w:r>
          </w:p>
        </w:tc>
        <w:tc>
          <w:tcPr>
            <w:tcW w:w="1273" w:type="dxa"/>
            <w:tcBorders>
              <w:top w:val="single" w:sz="6" w:space="0" w:color="808080"/>
              <w:left w:val="single" w:sz="6" w:space="0" w:color="808080"/>
              <w:bottom w:val="single" w:sz="6" w:space="0" w:color="808080"/>
            </w:tcBorders>
            <w:shd w:val="clear" w:color="auto" w:fill="auto"/>
          </w:tcPr>
          <w:p w14:paraId="0AD9E02F"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0,022</w:t>
            </w:r>
          </w:p>
        </w:tc>
        <w:tc>
          <w:tcPr>
            <w:tcW w:w="1276" w:type="dxa"/>
            <w:tcBorders>
              <w:top w:val="single" w:sz="6" w:space="0" w:color="808080"/>
              <w:left w:val="single" w:sz="6" w:space="0" w:color="808080"/>
              <w:bottom w:val="single" w:sz="6" w:space="0" w:color="808080"/>
            </w:tcBorders>
            <w:shd w:val="clear" w:color="auto" w:fill="auto"/>
          </w:tcPr>
          <w:p w14:paraId="637A1A81"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0,022</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5E579FE0"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0,022</w:t>
            </w:r>
          </w:p>
        </w:tc>
      </w:tr>
      <w:tr w:rsidR="00183D00" w14:paraId="160E59E4" w14:textId="77777777">
        <w:trPr>
          <w:cantSplit/>
        </w:trPr>
        <w:tc>
          <w:tcPr>
            <w:tcW w:w="3402" w:type="dxa"/>
            <w:vMerge w:val="restart"/>
            <w:tcBorders>
              <w:top w:val="single" w:sz="6" w:space="0" w:color="808080"/>
              <w:left w:val="single" w:sz="2" w:space="0" w:color="808080"/>
              <w:bottom w:val="single" w:sz="6" w:space="0" w:color="808080"/>
            </w:tcBorders>
            <w:shd w:val="clear" w:color="auto" w:fill="auto"/>
          </w:tcPr>
          <w:p w14:paraId="478C1168" w14:textId="77777777" w:rsidR="00183D00" w:rsidRDefault="00024C32">
            <w:pPr>
              <w:spacing w:before="60" w:after="60"/>
              <w:ind w:left="34" w:firstLine="0"/>
            </w:pPr>
            <w:r>
              <w:rPr>
                <w:rFonts w:eastAsia="Calibri"/>
                <w:sz w:val="24"/>
                <w:szCs w:val="24"/>
                <w:lang w:eastAsia="en-US"/>
              </w:rPr>
              <w:t>Начальной подготовки</w:t>
            </w:r>
          </w:p>
        </w:tc>
        <w:tc>
          <w:tcPr>
            <w:tcW w:w="2129" w:type="dxa"/>
            <w:tcBorders>
              <w:top w:val="single" w:sz="6" w:space="0" w:color="808080"/>
              <w:left w:val="single" w:sz="6" w:space="0" w:color="808080"/>
              <w:bottom w:val="single" w:sz="6" w:space="0" w:color="808080"/>
            </w:tcBorders>
            <w:shd w:val="clear" w:color="auto" w:fill="auto"/>
          </w:tcPr>
          <w:p w14:paraId="63848CE2"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До года</w:t>
            </w:r>
          </w:p>
        </w:tc>
        <w:tc>
          <w:tcPr>
            <w:tcW w:w="1273" w:type="dxa"/>
            <w:tcBorders>
              <w:top w:val="single" w:sz="6" w:space="0" w:color="808080"/>
              <w:left w:val="single" w:sz="6" w:space="0" w:color="808080"/>
              <w:bottom w:val="single" w:sz="6" w:space="0" w:color="808080"/>
            </w:tcBorders>
            <w:shd w:val="clear" w:color="auto" w:fill="auto"/>
          </w:tcPr>
          <w:p w14:paraId="6F1DAC97"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0,022</w:t>
            </w:r>
          </w:p>
        </w:tc>
        <w:tc>
          <w:tcPr>
            <w:tcW w:w="1276" w:type="dxa"/>
            <w:tcBorders>
              <w:top w:val="single" w:sz="6" w:space="0" w:color="808080"/>
              <w:left w:val="single" w:sz="6" w:space="0" w:color="808080"/>
              <w:bottom w:val="single" w:sz="6" w:space="0" w:color="808080"/>
            </w:tcBorders>
            <w:shd w:val="clear" w:color="auto" w:fill="auto"/>
          </w:tcPr>
          <w:p w14:paraId="60730BAC"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0,022</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3893B833"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0,022</w:t>
            </w:r>
          </w:p>
        </w:tc>
      </w:tr>
      <w:tr w:rsidR="00183D00" w14:paraId="590B1EAF" w14:textId="77777777">
        <w:trPr>
          <w:cantSplit/>
        </w:trPr>
        <w:tc>
          <w:tcPr>
            <w:tcW w:w="3402" w:type="dxa"/>
            <w:vMerge/>
            <w:tcBorders>
              <w:top w:val="single" w:sz="6" w:space="0" w:color="808080"/>
              <w:left w:val="single" w:sz="2" w:space="0" w:color="808080"/>
              <w:bottom w:val="single" w:sz="6" w:space="0" w:color="808080"/>
            </w:tcBorders>
            <w:shd w:val="clear" w:color="auto" w:fill="auto"/>
          </w:tcPr>
          <w:p w14:paraId="3F9B3FBE" w14:textId="77777777" w:rsidR="00183D00" w:rsidRDefault="00183D00">
            <w:pPr>
              <w:snapToGrid w:val="0"/>
              <w:spacing w:before="60" w:after="60"/>
              <w:ind w:left="34" w:firstLine="0"/>
              <w:rPr>
                <w:rFonts w:eastAsia="Calibri"/>
                <w:sz w:val="24"/>
                <w:szCs w:val="24"/>
                <w:lang w:eastAsia="en-US"/>
              </w:rPr>
            </w:pPr>
          </w:p>
        </w:tc>
        <w:tc>
          <w:tcPr>
            <w:tcW w:w="2129" w:type="dxa"/>
            <w:tcBorders>
              <w:top w:val="single" w:sz="6" w:space="0" w:color="808080"/>
              <w:left w:val="single" w:sz="6" w:space="0" w:color="808080"/>
              <w:bottom w:val="single" w:sz="6" w:space="0" w:color="808080"/>
            </w:tcBorders>
            <w:shd w:val="clear" w:color="auto" w:fill="auto"/>
          </w:tcPr>
          <w:p w14:paraId="41E9338A" w14:textId="77777777" w:rsidR="00183D00" w:rsidRDefault="00024C32">
            <w:pPr>
              <w:spacing w:before="60" w:after="60"/>
              <w:ind w:left="34" w:firstLine="0"/>
              <w:jc w:val="center"/>
            </w:pPr>
            <w:r>
              <w:rPr>
                <w:rFonts w:eastAsia="Calibri"/>
                <w:sz w:val="24"/>
                <w:szCs w:val="24"/>
                <w:lang w:eastAsia="en-US"/>
              </w:rPr>
              <w:t>Свыше года</w:t>
            </w:r>
          </w:p>
        </w:tc>
        <w:tc>
          <w:tcPr>
            <w:tcW w:w="1273" w:type="dxa"/>
            <w:tcBorders>
              <w:top w:val="single" w:sz="6" w:space="0" w:color="808080"/>
              <w:left w:val="single" w:sz="6" w:space="0" w:color="808080"/>
              <w:bottom w:val="single" w:sz="6" w:space="0" w:color="808080"/>
            </w:tcBorders>
            <w:shd w:val="clear" w:color="auto" w:fill="auto"/>
          </w:tcPr>
          <w:p w14:paraId="2A6B14F8"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0,034</w:t>
            </w:r>
          </w:p>
        </w:tc>
        <w:tc>
          <w:tcPr>
            <w:tcW w:w="1276" w:type="dxa"/>
            <w:tcBorders>
              <w:top w:val="single" w:sz="6" w:space="0" w:color="808080"/>
              <w:left w:val="single" w:sz="6" w:space="0" w:color="808080"/>
              <w:bottom w:val="single" w:sz="6" w:space="0" w:color="808080"/>
            </w:tcBorders>
            <w:shd w:val="clear" w:color="auto" w:fill="auto"/>
          </w:tcPr>
          <w:p w14:paraId="69102DC8"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0,034</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2CB93AA2"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0,034</w:t>
            </w:r>
          </w:p>
        </w:tc>
      </w:tr>
      <w:tr w:rsidR="00183D00" w14:paraId="7A6B624A" w14:textId="77777777">
        <w:trPr>
          <w:cantSplit/>
        </w:trPr>
        <w:tc>
          <w:tcPr>
            <w:tcW w:w="3402" w:type="dxa"/>
            <w:vMerge w:val="restart"/>
            <w:tcBorders>
              <w:top w:val="single" w:sz="6" w:space="0" w:color="808080"/>
              <w:left w:val="single" w:sz="2" w:space="0" w:color="808080"/>
              <w:bottom w:val="single" w:sz="6" w:space="0" w:color="808080"/>
            </w:tcBorders>
            <w:shd w:val="clear" w:color="auto" w:fill="auto"/>
          </w:tcPr>
          <w:p w14:paraId="1AA50481" w14:textId="77777777" w:rsidR="00183D00" w:rsidRDefault="00024C32">
            <w:pPr>
              <w:spacing w:before="60" w:after="60"/>
              <w:ind w:left="34" w:firstLine="0"/>
            </w:pPr>
            <w:r>
              <w:rPr>
                <w:rFonts w:eastAsia="Calibri"/>
                <w:sz w:val="24"/>
                <w:szCs w:val="24"/>
                <w:lang w:eastAsia="en-US"/>
              </w:rPr>
              <w:t xml:space="preserve">Тренировочный этап </w:t>
            </w:r>
            <w:r>
              <w:rPr>
                <w:sz w:val="24"/>
                <w:szCs w:val="24"/>
              </w:rPr>
              <w:t>(этап спортивной специализации)</w:t>
            </w:r>
          </w:p>
        </w:tc>
        <w:tc>
          <w:tcPr>
            <w:tcW w:w="2129" w:type="dxa"/>
            <w:tcBorders>
              <w:top w:val="single" w:sz="6" w:space="0" w:color="808080"/>
              <w:left w:val="single" w:sz="6" w:space="0" w:color="808080"/>
              <w:bottom w:val="single" w:sz="6" w:space="0" w:color="808080"/>
            </w:tcBorders>
            <w:shd w:val="clear" w:color="auto" w:fill="auto"/>
          </w:tcPr>
          <w:p w14:paraId="47AA960A"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До двух лет</w:t>
            </w:r>
          </w:p>
        </w:tc>
        <w:tc>
          <w:tcPr>
            <w:tcW w:w="1273" w:type="dxa"/>
            <w:tcBorders>
              <w:top w:val="single" w:sz="6" w:space="0" w:color="808080"/>
              <w:left w:val="single" w:sz="6" w:space="0" w:color="808080"/>
              <w:bottom w:val="single" w:sz="6" w:space="0" w:color="808080"/>
            </w:tcBorders>
            <w:shd w:val="clear" w:color="auto" w:fill="auto"/>
          </w:tcPr>
          <w:p w14:paraId="764ADAEA"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0,06</w:t>
            </w:r>
          </w:p>
        </w:tc>
        <w:tc>
          <w:tcPr>
            <w:tcW w:w="1276" w:type="dxa"/>
            <w:tcBorders>
              <w:top w:val="single" w:sz="6" w:space="0" w:color="808080"/>
              <w:left w:val="single" w:sz="6" w:space="0" w:color="808080"/>
              <w:bottom w:val="single" w:sz="6" w:space="0" w:color="808080"/>
            </w:tcBorders>
            <w:shd w:val="clear" w:color="auto" w:fill="auto"/>
          </w:tcPr>
          <w:p w14:paraId="30BD48AE"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0,04</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689A16D9"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0,05</w:t>
            </w:r>
          </w:p>
        </w:tc>
      </w:tr>
      <w:tr w:rsidR="00183D00" w14:paraId="26ABF7FF" w14:textId="77777777">
        <w:trPr>
          <w:cantSplit/>
        </w:trPr>
        <w:tc>
          <w:tcPr>
            <w:tcW w:w="3402" w:type="dxa"/>
            <w:vMerge/>
            <w:tcBorders>
              <w:top w:val="single" w:sz="6" w:space="0" w:color="808080"/>
              <w:left w:val="single" w:sz="2" w:space="0" w:color="808080"/>
              <w:bottom w:val="single" w:sz="6" w:space="0" w:color="808080"/>
            </w:tcBorders>
            <w:shd w:val="clear" w:color="auto" w:fill="auto"/>
          </w:tcPr>
          <w:p w14:paraId="04A69A76" w14:textId="77777777" w:rsidR="00183D00" w:rsidRDefault="00183D00">
            <w:pPr>
              <w:snapToGrid w:val="0"/>
              <w:spacing w:before="60" w:after="60"/>
              <w:ind w:left="34" w:firstLine="0"/>
              <w:rPr>
                <w:rFonts w:eastAsia="Calibri"/>
                <w:sz w:val="24"/>
                <w:szCs w:val="24"/>
                <w:lang w:eastAsia="en-US"/>
              </w:rPr>
            </w:pPr>
          </w:p>
        </w:tc>
        <w:tc>
          <w:tcPr>
            <w:tcW w:w="2129" w:type="dxa"/>
            <w:tcBorders>
              <w:top w:val="single" w:sz="6" w:space="0" w:color="808080"/>
              <w:left w:val="single" w:sz="6" w:space="0" w:color="808080"/>
              <w:bottom w:val="single" w:sz="6" w:space="0" w:color="808080"/>
            </w:tcBorders>
            <w:shd w:val="clear" w:color="auto" w:fill="auto"/>
          </w:tcPr>
          <w:p w14:paraId="068051CD"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Свыше двух лет</w:t>
            </w:r>
          </w:p>
        </w:tc>
        <w:tc>
          <w:tcPr>
            <w:tcW w:w="1273" w:type="dxa"/>
            <w:tcBorders>
              <w:top w:val="single" w:sz="6" w:space="0" w:color="808080"/>
              <w:left w:val="single" w:sz="6" w:space="0" w:color="808080"/>
              <w:bottom w:val="single" w:sz="6" w:space="0" w:color="808080"/>
            </w:tcBorders>
            <w:shd w:val="clear" w:color="auto" w:fill="auto"/>
          </w:tcPr>
          <w:p w14:paraId="03CECA0B"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0,14</w:t>
            </w:r>
          </w:p>
        </w:tc>
        <w:tc>
          <w:tcPr>
            <w:tcW w:w="1276" w:type="dxa"/>
            <w:tcBorders>
              <w:top w:val="single" w:sz="6" w:space="0" w:color="808080"/>
              <w:left w:val="single" w:sz="6" w:space="0" w:color="808080"/>
              <w:bottom w:val="single" w:sz="6" w:space="0" w:color="808080"/>
            </w:tcBorders>
            <w:shd w:val="clear" w:color="auto" w:fill="auto"/>
          </w:tcPr>
          <w:p w14:paraId="2F29ADB0"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0,06</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6CF8FA6C"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0,10</w:t>
            </w:r>
          </w:p>
        </w:tc>
      </w:tr>
      <w:tr w:rsidR="00183D00" w14:paraId="6729DBA0" w14:textId="77777777">
        <w:trPr>
          <w:cantSplit/>
        </w:trPr>
        <w:tc>
          <w:tcPr>
            <w:tcW w:w="3402" w:type="dxa"/>
            <w:vMerge w:val="restart"/>
            <w:tcBorders>
              <w:top w:val="single" w:sz="6" w:space="0" w:color="808080"/>
              <w:left w:val="single" w:sz="2" w:space="0" w:color="808080"/>
              <w:bottom w:val="single" w:sz="6" w:space="0" w:color="808080"/>
            </w:tcBorders>
            <w:shd w:val="clear" w:color="auto" w:fill="auto"/>
          </w:tcPr>
          <w:p w14:paraId="2E55C7BB" w14:textId="77777777" w:rsidR="00183D00" w:rsidRDefault="00024C32">
            <w:pPr>
              <w:spacing w:before="60" w:after="60"/>
              <w:ind w:left="34" w:firstLine="0"/>
            </w:pPr>
            <w:r>
              <w:rPr>
                <w:sz w:val="24"/>
                <w:szCs w:val="24"/>
              </w:rPr>
              <w:t>Этап совершенствования спортивного мастерства</w:t>
            </w:r>
          </w:p>
        </w:tc>
        <w:tc>
          <w:tcPr>
            <w:tcW w:w="2129" w:type="dxa"/>
            <w:tcBorders>
              <w:top w:val="single" w:sz="6" w:space="0" w:color="808080"/>
              <w:left w:val="single" w:sz="6" w:space="0" w:color="808080"/>
              <w:bottom w:val="single" w:sz="6" w:space="0" w:color="808080"/>
            </w:tcBorders>
            <w:shd w:val="clear" w:color="auto" w:fill="auto"/>
          </w:tcPr>
          <w:p w14:paraId="2BDC1F76"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До года</w:t>
            </w:r>
          </w:p>
        </w:tc>
        <w:tc>
          <w:tcPr>
            <w:tcW w:w="1273" w:type="dxa"/>
            <w:tcBorders>
              <w:top w:val="single" w:sz="6" w:space="0" w:color="808080"/>
              <w:left w:val="single" w:sz="6" w:space="0" w:color="808080"/>
              <w:bottom w:val="single" w:sz="6" w:space="0" w:color="808080"/>
            </w:tcBorders>
            <w:shd w:val="clear" w:color="auto" w:fill="auto"/>
          </w:tcPr>
          <w:p w14:paraId="36AFB321"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0,20</w:t>
            </w:r>
          </w:p>
        </w:tc>
        <w:tc>
          <w:tcPr>
            <w:tcW w:w="1276" w:type="dxa"/>
            <w:tcBorders>
              <w:top w:val="single" w:sz="6" w:space="0" w:color="808080"/>
              <w:left w:val="single" w:sz="6" w:space="0" w:color="808080"/>
              <w:bottom w:val="single" w:sz="6" w:space="0" w:color="808080"/>
            </w:tcBorders>
            <w:shd w:val="clear" w:color="auto" w:fill="auto"/>
          </w:tcPr>
          <w:p w14:paraId="0D77DAD9"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0,17</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4A1372D9"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0,17</w:t>
            </w:r>
          </w:p>
        </w:tc>
      </w:tr>
      <w:tr w:rsidR="00183D00" w14:paraId="26D1481F" w14:textId="77777777">
        <w:trPr>
          <w:cantSplit/>
        </w:trPr>
        <w:tc>
          <w:tcPr>
            <w:tcW w:w="3402" w:type="dxa"/>
            <w:vMerge/>
            <w:tcBorders>
              <w:top w:val="single" w:sz="6" w:space="0" w:color="808080"/>
              <w:left w:val="single" w:sz="2" w:space="0" w:color="808080"/>
              <w:bottom w:val="single" w:sz="6" w:space="0" w:color="808080"/>
            </w:tcBorders>
            <w:shd w:val="clear" w:color="auto" w:fill="auto"/>
          </w:tcPr>
          <w:p w14:paraId="4BDB7F70" w14:textId="77777777" w:rsidR="00183D00" w:rsidRDefault="00183D00">
            <w:pPr>
              <w:snapToGrid w:val="0"/>
              <w:spacing w:before="60" w:after="60"/>
              <w:ind w:left="34" w:firstLine="0"/>
              <w:rPr>
                <w:rFonts w:eastAsia="Calibri"/>
                <w:sz w:val="24"/>
                <w:szCs w:val="24"/>
                <w:lang w:eastAsia="en-US"/>
              </w:rPr>
            </w:pPr>
          </w:p>
        </w:tc>
        <w:tc>
          <w:tcPr>
            <w:tcW w:w="2129" w:type="dxa"/>
            <w:tcBorders>
              <w:top w:val="single" w:sz="6" w:space="0" w:color="808080"/>
              <w:left w:val="single" w:sz="6" w:space="0" w:color="808080"/>
              <w:bottom w:val="single" w:sz="6" w:space="0" w:color="808080"/>
            </w:tcBorders>
            <w:shd w:val="clear" w:color="auto" w:fill="auto"/>
          </w:tcPr>
          <w:p w14:paraId="3EB4BE42" w14:textId="77777777" w:rsidR="00183D00" w:rsidRDefault="00024C32">
            <w:pPr>
              <w:spacing w:before="60" w:after="60"/>
              <w:ind w:left="34" w:firstLine="0"/>
              <w:jc w:val="center"/>
            </w:pPr>
            <w:r>
              <w:rPr>
                <w:rFonts w:eastAsia="Calibri"/>
                <w:sz w:val="24"/>
                <w:szCs w:val="24"/>
                <w:lang w:eastAsia="en-US"/>
              </w:rPr>
              <w:t>Свыше года</w:t>
            </w:r>
          </w:p>
        </w:tc>
        <w:tc>
          <w:tcPr>
            <w:tcW w:w="1273" w:type="dxa"/>
            <w:tcBorders>
              <w:top w:val="single" w:sz="6" w:space="0" w:color="808080"/>
              <w:left w:val="single" w:sz="6" w:space="0" w:color="808080"/>
              <w:bottom w:val="single" w:sz="6" w:space="0" w:color="808080"/>
            </w:tcBorders>
            <w:shd w:val="clear" w:color="auto" w:fill="auto"/>
          </w:tcPr>
          <w:p w14:paraId="36F3CA43"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0,30</w:t>
            </w:r>
          </w:p>
        </w:tc>
        <w:tc>
          <w:tcPr>
            <w:tcW w:w="1276" w:type="dxa"/>
            <w:tcBorders>
              <w:top w:val="single" w:sz="6" w:space="0" w:color="808080"/>
              <w:left w:val="single" w:sz="6" w:space="0" w:color="808080"/>
              <w:bottom w:val="single" w:sz="6" w:space="0" w:color="808080"/>
            </w:tcBorders>
            <w:shd w:val="clear" w:color="auto" w:fill="auto"/>
          </w:tcPr>
          <w:p w14:paraId="41A32F7A"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0,20</w:t>
            </w:r>
          </w:p>
        </w:tc>
        <w:tc>
          <w:tcPr>
            <w:tcW w:w="1423" w:type="dxa"/>
            <w:tcBorders>
              <w:top w:val="single" w:sz="6" w:space="0" w:color="808080"/>
              <w:left w:val="single" w:sz="6" w:space="0" w:color="808080"/>
              <w:bottom w:val="single" w:sz="6" w:space="0" w:color="808080"/>
              <w:right w:val="single" w:sz="2" w:space="0" w:color="808080"/>
            </w:tcBorders>
            <w:shd w:val="clear" w:color="auto" w:fill="auto"/>
          </w:tcPr>
          <w:p w14:paraId="2C612B92"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0,23</w:t>
            </w:r>
          </w:p>
        </w:tc>
      </w:tr>
      <w:tr w:rsidR="00183D00" w14:paraId="1AFABA9D" w14:textId="77777777">
        <w:trPr>
          <w:cantSplit/>
        </w:trPr>
        <w:tc>
          <w:tcPr>
            <w:tcW w:w="3402" w:type="dxa"/>
            <w:tcBorders>
              <w:top w:val="single" w:sz="6" w:space="0" w:color="808080"/>
              <w:left w:val="single" w:sz="2" w:space="0" w:color="808080"/>
              <w:bottom w:val="single" w:sz="2" w:space="0" w:color="808080"/>
            </w:tcBorders>
            <w:shd w:val="clear" w:color="auto" w:fill="auto"/>
          </w:tcPr>
          <w:p w14:paraId="45C89D0F" w14:textId="77777777" w:rsidR="00183D00" w:rsidRDefault="00024C32">
            <w:pPr>
              <w:spacing w:before="60" w:after="60"/>
              <w:ind w:left="34" w:firstLine="0"/>
            </w:pPr>
            <w:r>
              <w:rPr>
                <w:rFonts w:eastAsia="Calibri"/>
                <w:sz w:val="24"/>
                <w:szCs w:val="24"/>
                <w:lang w:eastAsia="en-US"/>
              </w:rPr>
              <w:t>Этап высшего спортивного мастерства</w:t>
            </w:r>
          </w:p>
        </w:tc>
        <w:tc>
          <w:tcPr>
            <w:tcW w:w="2129" w:type="dxa"/>
            <w:tcBorders>
              <w:top w:val="single" w:sz="6" w:space="0" w:color="808080"/>
              <w:left w:val="single" w:sz="6" w:space="0" w:color="808080"/>
              <w:bottom w:val="single" w:sz="2" w:space="0" w:color="808080"/>
            </w:tcBorders>
            <w:shd w:val="clear" w:color="auto" w:fill="auto"/>
          </w:tcPr>
          <w:p w14:paraId="3C3E3373" w14:textId="77777777" w:rsidR="00183D00" w:rsidRDefault="00024C32">
            <w:pPr>
              <w:spacing w:before="60" w:after="60"/>
              <w:ind w:left="34" w:firstLine="0"/>
              <w:jc w:val="center"/>
            </w:pPr>
            <w:r>
              <w:rPr>
                <w:rFonts w:eastAsia="Calibri"/>
                <w:sz w:val="24"/>
                <w:szCs w:val="24"/>
                <w:lang w:eastAsia="en-US"/>
              </w:rPr>
              <w:t>Весь период</w:t>
            </w:r>
          </w:p>
        </w:tc>
        <w:tc>
          <w:tcPr>
            <w:tcW w:w="1273" w:type="dxa"/>
            <w:tcBorders>
              <w:top w:val="single" w:sz="6" w:space="0" w:color="808080"/>
              <w:left w:val="single" w:sz="6" w:space="0" w:color="808080"/>
              <w:bottom w:val="single" w:sz="2" w:space="0" w:color="808080"/>
            </w:tcBorders>
            <w:shd w:val="clear" w:color="auto" w:fill="auto"/>
          </w:tcPr>
          <w:p w14:paraId="394884F1"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0,40</w:t>
            </w:r>
          </w:p>
        </w:tc>
        <w:tc>
          <w:tcPr>
            <w:tcW w:w="1276" w:type="dxa"/>
            <w:tcBorders>
              <w:top w:val="single" w:sz="6" w:space="0" w:color="808080"/>
              <w:left w:val="single" w:sz="6" w:space="0" w:color="808080"/>
              <w:bottom w:val="single" w:sz="2" w:space="0" w:color="808080"/>
            </w:tcBorders>
            <w:shd w:val="clear" w:color="auto" w:fill="auto"/>
          </w:tcPr>
          <w:p w14:paraId="2E20D3F0"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0,25</w:t>
            </w:r>
          </w:p>
        </w:tc>
        <w:tc>
          <w:tcPr>
            <w:tcW w:w="1423" w:type="dxa"/>
            <w:tcBorders>
              <w:top w:val="single" w:sz="6" w:space="0" w:color="808080"/>
              <w:left w:val="single" w:sz="6" w:space="0" w:color="808080"/>
              <w:bottom w:val="single" w:sz="2" w:space="0" w:color="808080"/>
              <w:right w:val="single" w:sz="2" w:space="0" w:color="808080"/>
            </w:tcBorders>
            <w:shd w:val="clear" w:color="auto" w:fill="auto"/>
          </w:tcPr>
          <w:p w14:paraId="3C6F757B" w14:textId="77777777" w:rsidR="00183D00" w:rsidRDefault="00024C32">
            <w:pPr>
              <w:spacing w:before="60" w:after="60"/>
              <w:ind w:left="34" w:firstLine="0"/>
              <w:jc w:val="center"/>
              <w:rPr>
                <w:rFonts w:eastAsia="Calibri"/>
                <w:sz w:val="24"/>
                <w:szCs w:val="24"/>
                <w:lang w:eastAsia="en-US"/>
              </w:rPr>
            </w:pPr>
            <w:r>
              <w:rPr>
                <w:rFonts w:eastAsia="Calibri"/>
                <w:sz w:val="24"/>
                <w:szCs w:val="24"/>
                <w:lang w:eastAsia="en-US"/>
              </w:rPr>
              <w:t>0,35</w:t>
            </w:r>
          </w:p>
        </w:tc>
      </w:tr>
    </w:tbl>
    <w:p w14:paraId="1FD5E517" w14:textId="77777777" w:rsidR="00183D00" w:rsidRDefault="00024C32">
      <w:pPr>
        <w:pStyle w:val="Pro-Gramma0"/>
        <w:ind w:firstLine="567"/>
      </w:pPr>
      <w:r>
        <w:rPr>
          <w:sz w:val="24"/>
          <w:szCs w:val="24"/>
        </w:rPr>
        <w:t xml:space="preserve">2. Продолжительность этапов спортивной подготовки, возраст лиц для зачисления на этапы спортивной подготовки и количество лиц, проходящих спортивную подготовку, а также нормативы максимального объема тренировочной </w:t>
      </w:r>
      <w:proofErr w:type="gramStart"/>
      <w:r>
        <w:rPr>
          <w:sz w:val="24"/>
          <w:szCs w:val="24"/>
        </w:rPr>
        <w:t>нагрузки  устанавливаются</w:t>
      </w:r>
      <w:proofErr w:type="gramEnd"/>
      <w:r>
        <w:rPr>
          <w:sz w:val="24"/>
          <w:szCs w:val="24"/>
        </w:rPr>
        <w:t xml:space="preserve"> программами спортивной подготовки, разработанными в соответствии с требованиями федеральных стандартов спортивной подготовки по видам спорта, утвержденными Минспортом Российской Федерации.</w:t>
      </w:r>
    </w:p>
    <w:p w14:paraId="6BC264D7" w14:textId="77777777" w:rsidR="00183D00" w:rsidRDefault="00024C32">
      <w:pPr>
        <w:pStyle w:val="Pro-Gramma0"/>
        <w:ind w:firstLine="567"/>
      </w:pPr>
      <w:r>
        <w:rPr>
          <w:sz w:val="24"/>
          <w:szCs w:val="24"/>
        </w:rPr>
        <w:t>3. Отнесение вида спорта к конкретной группе осуществляется по следующим основаниям:</w:t>
      </w:r>
    </w:p>
    <w:p w14:paraId="1BA382DF" w14:textId="77777777" w:rsidR="00183D00" w:rsidRDefault="00024C32">
      <w:pPr>
        <w:pStyle w:val="Pro-Gramma0"/>
        <w:ind w:firstLine="567"/>
      </w:pPr>
      <w:r>
        <w:rPr>
          <w:sz w:val="24"/>
          <w:szCs w:val="24"/>
        </w:rPr>
        <w:t>- I группа видов спорта – виды спорта (спортивные дисциплины), включенные в программу Олимпийских игр, кроме командных игровых видов спорта;</w:t>
      </w:r>
    </w:p>
    <w:p w14:paraId="6AE054BD" w14:textId="77777777" w:rsidR="00183D00" w:rsidRDefault="00024C32">
      <w:pPr>
        <w:pStyle w:val="Pro-Gramma0"/>
        <w:ind w:firstLine="567"/>
      </w:pPr>
      <w:r>
        <w:rPr>
          <w:sz w:val="24"/>
          <w:szCs w:val="24"/>
        </w:rPr>
        <w:t>- II группа видов спорта –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14:paraId="3B1FCB8D" w14:textId="77777777" w:rsidR="00183D00" w:rsidRDefault="00024C32">
      <w:pPr>
        <w:pStyle w:val="Pro-Gramma0"/>
        <w:ind w:firstLine="567"/>
      </w:pPr>
      <w:r>
        <w:rPr>
          <w:sz w:val="24"/>
          <w:szCs w:val="24"/>
        </w:rPr>
        <w:t>- III группа видов спорта – все другие виды спорта (спортивные дисциплины), включенные во Всероссийский реестр видов спорта, но не включенные в I и II группы видов спорта.</w:t>
      </w:r>
    </w:p>
    <w:p w14:paraId="4DD0A17C" w14:textId="77777777" w:rsidR="00183D00" w:rsidRDefault="00024C32">
      <w:pPr>
        <w:pStyle w:val="Pro-Gramma0"/>
        <w:ind w:firstLine="567"/>
      </w:pPr>
      <w:r>
        <w:rPr>
          <w:sz w:val="24"/>
          <w:szCs w:val="24"/>
        </w:rPr>
        <w:t>4. При объединении в одну группу занимающихся разных по возрасту и спортивной подготовленности разница в уровнях их спортивного мастерства не должна превышать двух разрядов, а их максимальный количественный состав – значений, установленных федеральными стандартами спортивной подготовки.</w:t>
      </w:r>
    </w:p>
    <w:p w14:paraId="57CFF3E7" w14:textId="77777777" w:rsidR="00183D00" w:rsidRDefault="00024C32">
      <w:pPr>
        <w:pStyle w:val="Pro-Gramma0"/>
        <w:ind w:firstLine="567"/>
      </w:pPr>
      <w:r>
        <w:rPr>
          <w:sz w:val="24"/>
          <w:szCs w:val="24"/>
        </w:rPr>
        <w:t>5. Количество штатных единиц определяется путем умножения количества занимающихся на коэффициент нагрузки тренера за подготовку одного занимающегося.</w:t>
      </w:r>
    </w:p>
    <w:p w14:paraId="5FCCC74C" w14:textId="77777777" w:rsidR="00183D00" w:rsidRDefault="00183D00">
      <w:pPr>
        <w:pStyle w:val="aa"/>
        <w:rPr>
          <w:rFonts w:ascii="Times New Roman" w:hAnsi="Times New Roman"/>
          <w:sz w:val="24"/>
          <w:szCs w:val="24"/>
        </w:rPr>
      </w:pPr>
    </w:p>
    <w:p w14:paraId="4E069B68" w14:textId="77777777" w:rsidR="00183D00" w:rsidRDefault="00F8226F">
      <w:pPr>
        <w:pStyle w:val="aa"/>
        <w:jc w:val="center"/>
        <w:rPr>
          <w:rFonts w:ascii="Times New Roman" w:hAnsi="Times New Roman"/>
          <w:sz w:val="24"/>
          <w:szCs w:val="24"/>
        </w:rPr>
      </w:pPr>
      <w:r>
        <w:rPr>
          <w:rFonts w:ascii="Times New Roman" w:hAnsi="Times New Roman"/>
          <w:sz w:val="24"/>
          <w:szCs w:val="24"/>
        </w:rPr>
        <w:t>7</w:t>
      </w:r>
      <w:r w:rsidR="00024C32">
        <w:rPr>
          <w:rFonts w:ascii="Times New Roman" w:hAnsi="Times New Roman"/>
          <w:sz w:val="24"/>
          <w:szCs w:val="24"/>
        </w:rPr>
        <w:t xml:space="preserve">. Размеры стимулирующих надбавок по итогам работы тренерского </w:t>
      </w:r>
    </w:p>
    <w:p w14:paraId="6E84B4BA" w14:textId="77777777" w:rsidR="00183D00" w:rsidRDefault="00024C32">
      <w:pPr>
        <w:pStyle w:val="aa"/>
        <w:jc w:val="center"/>
        <w:rPr>
          <w:rFonts w:ascii="Times New Roman" w:hAnsi="Times New Roman"/>
          <w:sz w:val="24"/>
          <w:szCs w:val="24"/>
        </w:rPr>
      </w:pPr>
      <w:r>
        <w:rPr>
          <w:rFonts w:ascii="Times New Roman" w:hAnsi="Times New Roman"/>
          <w:sz w:val="24"/>
          <w:szCs w:val="24"/>
        </w:rPr>
        <w:t xml:space="preserve">состава учреждений физической культуры и спорта, структурных </w:t>
      </w:r>
    </w:p>
    <w:p w14:paraId="74163C80" w14:textId="77777777" w:rsidR="00183D00" w:rsidRDefault="00024C32">
      <w:pPr>
        <w:pStyle w:val="aa"/>
        <w:jc w:val="center"/>
        <w:rPr>
          <w:rFonts w:ascii="Times New Roman" w:hAnsi="Times New Roman"/>
          <w:sz w:val="24"/>
          <w:szCs w:val="24"/>
        </w:rPr>
      </w:pPr>
      <w:r>
        <w:rPr>
          <w:rFonts w:ascii="Times New Roman" w:hAnsi="Times New Roman"/>
          <w:sz w:val="24"/>
          <w:szCs w:val="24"/>
        </w:rPr>
        <w:t xml:space="preserve">подразделений учреждений иных отраслей, осуществляющих </w:t>
      </w:r>
    </w:p>
    <w:p w14:paraId="141C014D" w14:textId="77777777" w:rsidR="00183D00" w:rsidRDefault="00024C32">
      <w:pPr>
        <w:pStyle w:val="aa"/>
        <w:jc w:val="center"/>
        <w:rPr>
          <w:rFonts w:ascii="Times New Roman" w:hAnsi="Times New Roman"/>
          <w:sz w:val="24"/>
          <w:szCs w:val="24"/>
        </w:rPr>
      </w:pPr>
      <w:r>
        <w:rPr>
          <w:rFonts w:ascii="Times New Roman" w:hAnsi="Times New Roman"/>
          <w:sz w:val="24"/>
          <w:szCs w:val="24"/>
        </w:rPr>
        <w:t>спортивную подготовку</w:t>
      </w:r>
    </w:p>
    <w:p w14:paraId="116A91C3" w14:textId="77777777" w:rsidR="00183D00" w:rsidRDefault="00183D00">
      <w:pPr>
        <w:pStyle w:val="aa"/>
        <w:rPr>
          <w:rFonts w:ascii="Times New Roman" w:hAnsi="Times New Roman"/>
          <w:sz w:val="24"/>
          <w:szCs w:val="24"/>
        </w:rPr>
      </w:pPr>
    </w:p>
    <w:p w14:paraId="40668E74" w14:textId="77777777" w:rsidR="00183D00" w:rsidRDefault="00024C32">
      <w:pPr>
        <w:pStyle w:val="Pro-Gramma0"/>
        <w:ind w:firstLine="567"/>
      </w:pPr>
      <w:r>
        <w:rPr>
          <w:sz w:val="24"/>
          <w:szCs w:val="24"/>
        </w:rPr>
        <w:t>Минимальный размер стимулирующей надбавки по итогам работы тренерского состава учреждений физической культуры и спорта, структурных подразделений учреждений иных отраслей, осуществляющих спортивную подготовку (далее – надбавка) определяется исходя из итогов выступлений спортсменов (учащихся-спортсменов) на спортивных соревнованиях в соответствии с таблицей 1.</w:t>
      </w:r>
    </w:p>
    <w:p w14:paraId="3973BCDA" w14:textId="77777777" w:rsidR="00183D00" w:rsidRDefault="00024C32">
      <w:pPr>
        <w:pStyle w:val="Pro-Gramma0"/>
        <w:ind w:firstLine="567"/>
      </w:pPr>
      <w:r>
        <w:rPr>
          <w:sz w:val="24"/>
          <w:szCs w:val="24"/>
        </w:rPr>
        <w:t>Итоги выступлений спортсменов (учащихся-спортсменов) на спортивных соревнованиях учитываются при определении размера надбавки со дня достижения соответствующих результатов в течение одного года после завершения соревнования, а по международным соревнованиям – до проведения следующих международных соревнований данного уровня.</w:t>
      </w:r>
    </w:p>
    <w:p w14:paraId="2820C054" w14:textId="77777777" w:rsidR="00183D00" w:rsidRDefault="00024C32">
      <w:pPr>
        <w:pStyle w:val="Pro-Gramma0"/>
        <w:ind w:firstLine="567"/>
      </w:pPr>
      <w:r>
        <w:rPr>
          <w:sz w:val="24"/>
          <w:szCs w:val="24"/>
        </w:rPr>
        <w:t>Если в указанный период спортсмен (учащийся-спортсмен) улучшил спортивный результат, минимальный размер надбавки увеличивается и определяется новый срок его действия.</w:t>
      </w:r>
    </w:p>
    <w:p w14:paraId="0B7F14C9" w14:textId="77777777" w:rsidR="00183D00" w:rsidRDefault="00024C32">
      <w:pPr>
        <w:pStyle w:val="Pro-Gramma0"/>
        <w:ind w:firstLine="567"/>
      </w:pPr>
      <w:r>
        <w:rPr>
          <w:sz w:val="24"/>
          <w:szCs w:val="24"/>
        </w:rPr>
        <w:lastRenderedPageBreak/>
        <w:t xml:space="preserve">Принадлежность тренерского состава к спортсмену (учащемуся-спортсмену), добившемуся высоких результатов на спортивных соревнованиях, определяется на основании приказа учреждения о зачислении спортсмена (учащегося-спортсмена) на спортивную подготовку. </w:t>
      </w:r>
    </w:p>
    <w:p w14:paraId="254D1453" w14:textId="77777777" w:rsidR="00183D00" w:rsidRPr="005B293B" w:rsidRDefault="005B293B">
      <w:pPr>
        <w:pStyle w:val="Pro-TabName"/>
        <w:ind w:firstLine="567"/>
        <w:rPr>
          <w:b w:val="0"/>
          <w:color w:val="auto"/>
        </w:rPr>
      </w:pPr>
      <w:r>
        <w:rPr>
          <w:color w:val="auto"/>
        </w:rPr>
        <w:t xml:space="preserve">                                                                                                                         </w:t>
      </w:r>
      <w:r w:rsidR="00024C32" w:rsidRPr="005B293B">
        <w:rPr>
          <w:b w:val="0"/>
          <w:color w:val="auto"/>
        </w:rPr>
        <w:t>Таблица 1</w:t>
      </w:r>
    </w:p>
    <w:tbl>
      <w:tblPr>
        <w:tblW w:w="9650"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93"/>
        <w:gridCol w:w="5528"/>
        <w:gridCol w:w="3129"/>
      </w:tblGrid>
      <w:tr w:rsidR="00183D00" w14:paraId="57FB784A" w14:textId="77777777" w:rsidTr="005B293B">
        <w:trPr>
          <w:cantSplit/>
          <w:tblHeader/>
        </w:trPr>
        <w:tc>
          <w:tcPr>
            <w:tcW w:w="993" w:type="dxa"/>
            <w:tcBorders>
              <w:top w:val="single" w:sz="4" w:space="0" w:color="000000"/>
              <w:left w:val="single" w:sz="4" w:space="0" w:color="000000"/>
              <w:bottom w:val="single" w:sz="4" w:space="0" w:color="000000"/>
            </w:tcBorders>
            <w:shd w:val="clear" w:color="auto" w:fill="auto"/>
          </w:tcPr>
          <w:p w14:paraId="19117B90" w14:textId="77777777" w:rsidR="00183D00" w:rsidRDefault="00024C32">
            <w:pPr>
              <w:spacing w:before="60" w:after="60"/>
              <w:ind w:left="-250" w:firstLine="0"/>
              <w:jc w:val="center"/>
              <w:rPr>
                <w:sz w:val="24"/>
              </w:rPr>
            </w:pPr>
            <w:r>
              <w:rPr>
                <w:sz w:val="24"/>
              </w:rPr>
              <w:t>№</w:t>
            </w:r>
            <w:r>
              <w:rPr>
                <w:sz w:val="24"/>
                <w:lang w:val="en-US"/>
              </w:rPr>
              <w:t xml:space="preserve"> </w:t>
            </w:r>
          </w:p>
          <w:p w14:paraId="4EBDFAC2" w14:textId="77777777" w:rsidR="00183D00" w:rsidRDefault="00024C32">
            <w:pPr>
              <w:spacing w:before="60" w:after="60"/>
              <w:ind w:left="-250" w:firstLine="0"/>
              <w:jc w:val="center"/>
              <w:rPr>
                <w:sz w:val="24"/>
              </w:rPr>
            </w:pPr>
            <w:r>
              <w:rPr>
                <w:sz w:val="24"/>
              </w:rPr>
              <w:t>п/п</w:t>
            </w:r>
          </w:p>
        </w:tc>
        <w:tc>
          <w:tcPr>
            <w:tcW w:w="5528" w:type="dxa"/>
            <w:tcBorders>
              <w:top w:val="single" w:sz="4" w:space="0" w:color="000000"/>
              <w:left w:val="single" w:sz="4" w:space="0" w:color="000000"/>
              <w:bottom w:val="single" w:sz="4" w:space="0" w:color="000000"/>
            </w:tcBorders>
            <w:shd w:val="clear" w:color="auto" w:fill="auto"/>
          </w:tcPr>
          <w:p w14:paraId="6949CE33" w14:textId="77777777" w:rsidR="00183D00" w:rsidRDefault="00024C32">
            <w:pPr>
              <w:spacing w:before="60" w:after="60"/>
              <w:ind w:left="0" w:firstLine="0"/>
            </w:pPr>
            <w:r>
              <w:rPr>
                <w:sz w:val="24"/>
              </w:rPr>
              <w:t>Результаты выступления спортсменов, учащихся-спортсменов на спортивных соревнованиях</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4F785FAE" w14:textId="77777777" w:rsidR="00183D00" w:rsidRDefault="00024C32">
            <w:pPr>
              <w:spacing w:before="60" w:after="60"/>
              <w:ind w:left="-250" w:firstLine="0"/>
              <w:jc w:val="center"/>
            </w:pPr>
            <w:r>
              <w:rPr>
                <w:sz w:val="24"/>
              </w:rPr>
              <w:t>Размер надбавки, % от базовой части заработной платы</w:t>
            </w:r>
          </w:p>
        </w:tc>
      </w:tr>
      <w:tr w:rsidR="00183D00" w14:paraId="37EC8EE7"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6542A62B" w14:textId="77777777" w:rsidR="00183D00" w:rsidRDefault="00024C32">
            <w:pPr>
              <w:spacing w:before="60" w:after="60"/>
              <w:ind w:left="-250" w:firstLine="0"/>
              <w:jc w:val="center"/>
              <w:rPr>
                <w:sz w:val="24"/>
              </w:rPr>
            </w:pPr>
            <w:r>
              <w:rPr>
                <w:sz w:val="24"/>
              </w:rPr>
              <w:t>1</w:t>
            </w:r>
          </w:p>
        </w:tc>
        <w:tc>
          <w:tcPr>
            <w:tcW w:w="5528" w:type="dxa"/>
            <w:tcBorders>
              <w:top w:val="single" w:sz="4" w:space="0" w:color="000000"/>
              <w:left w:val="single" w:sz="4" w:space="0" w:color="000000"/>
              <w:bottom w:val="single" w:sz="4" w:space="0" w:color="000000"/>
            </w:tcBorders>
            <w:shd w:val="clear" w:color="auto" w:fill="auto"/>
          </w:tcPr>
          <w:p w14:paraId="48EDA00E" w14:textId="77777777" w:rsidR="00183D00" w:rsidRDefault="00024C32">
            <w:pPr>
              <w:spacing w:before="60" w:after="60"/>
              <w:ind w:left="0" w:firstLine="0"/>
              <w:rPr>
                <w:sz w:val="24"/>
              </w:rPr>
            </w:pPr>
            <w:r>
              <w:rPr>
                <w:sz w:val="24"/>
              </w:rPr>
              <w:t>Победитель, призер Чемпионата России</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5F220A28" w14:textId="77777777" w:rsidR="00183D00" w:rsidRDefault="00024C32">
            <w:pPr>
              <w:spacing w:before="60" w:after="60"/>
              <w:ind w:left="-250" w:firstLine="0"/>
              <w:jc w:val="center"/>
              <w:rPr>
                <w:sz w:val="24"/>
              </w:rPr>
            </w:pPr>
            <w:r>
              <w:rPr>
                <w:sz w:val="24"/>
              </w:rPr>
              <w:t xml:space="preserve">50 </w:t>
            </w:r>
          </w:p>
        </w:tc>
      </w:tr>
      <w:tr w:rsidR="00183D00" w14:paraId="6926F25C"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0932FCC0" w14:textId="77777777" w:rsidR="00183D00" w:rsidRDefault="00024C32">
            <w:pPr>
              <w:spacing w:before="60" w:after="60"/>
              <w:ind w:left="-250" w:firstLine="0"/>
              <w:jc w:val="center"/>
              <w:rPr>
                <w:sz w:val="24"/>
              </w:rPr>
            </w:pPr>
            <w:r>
              <w:rPr>
                <w:sz w:val="24"/>
              </w:rPr>
              <w:t>2</w:t>
            </w:r>
          </w:p>
        </w:tc>
        <w:tc>
          <w:tcPr>
            <w:tcW w:w="5528" w:type="dxa"/>
            <w:tcBorders>
              <w:top w:val="single" w:sz="4" w:space="0" w:color="000000"/>
              <w:left w:val="single" w:sz="4" w:space="0" w:color="000000"/>
              <w:bottom w:val="single" w:sz="4" w:space="0" w:color="000000"/>
            </w:tcBorders>
            <w:shd w:val="clear" w:color="auto" w:fill="auto"/>
          </w:tcPr>
          <w:p w14:paraId="04171A82" w14:textId="77777777" w:rsidR="00183D00" w:rsidRDefault="00024C32">
            <w:pPr>
              <w:spacing w:before="60" w:after="60"/>
              <w:ind w:left="0" w:firstLine="0"/>
            </w:pPr>
            <w:r>
              <w:rPr>
                <w:sz w:val="24"/>
              </w:rPr>
              <w:t>Победитель, призер Кубка России (финал), Спартакиады России</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560AF04" w14:textId="77777777" w:rsidR="00183D00" w:rsidRDefault="00024C32">
            <w:pPr>
              <w:spacing w:before="60" w:after="60"/>
              <w:ind w:left="-250" w:firstLine="0"/>
              <w:jc w:val="center"/>
              <w:rPr>
                <w:sz w:val="24"/>
              </w:rPr>
            </w:pPr>
            <w:r>
              <w:rPr>
                <w:sz w:val="24"/>
              </w:rPr>
              <w:t>40</w:t>
            </w:r>
          </w:p>
        </w:tc>
      </w:tr>
      <w:tr w:rsidR="00183D00" w14:paraId="4078D6C7"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162C9F52" w14:textId="77777777" w:rsidR="00183D00" w:rsidRDefault="00024C32">
            <w:pPr>
              <w:spacing w:before="60" w:after="60"/>
              <w:ind w:left="-250" w:firstLine="0"/>
              <w:jc w:val="center"/>
              <w:rPr>
                <w:sz w:val="24"/>
              </w:rPr>
            </w:pPr>
            <w:r>
              <w:rPr>
                <w:sz w:val="24"/>
              </w:rPr>
              <w:t>3</w:t>
            </w:r>
          </w:p>
        </w:tc>
        <w:tc>
          <w:tcPr>
            <w:tcW w:w="5528" w:type="dxa"/>
            <w:tcBorders>
              <w:top w:val="single" w:sz="4" w:space="0" w:color="000000"/>
              <w:left w:val="single" w:sz="4" w:space="0" w:color="000000"/>
              <w:bottom w:val="single" w:sz="4" w:space="0" w:color="000000"/>
            </w:tcBorders>
            <w:shd w:val="clear" w:color="auto" w:fill="auto"/>
          </w:tcPr>
          <w:p w14:paraId="48E8D5D8" w14:textId="77777777" w:rsidR="00183D00" w:rsidRDefault="00024C32">
            <w:pPr>
              <w:spacing w:before="60" w:after="60"/>
              <w:ind w:left="0" w:firstLine="0"/>
              <w:rPr>
                <w:sz w:val="24"/>
              </w:rPr>
            </w:pPr>
            <w:r>
              <w:rPr>
                <w:sz w:val="24"/>
              </w:rPr>
              <w:t>Участник Чемпионата России, занявший 4-6 места</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27609D22" w14:textId="77777777" w:rsidR="00183D00" w:rsidRDefault="00024C32">
            <w:pPr>
              <w:spacing w:before="60" w:after="60"/>
              <w:ind w:left="-250" w:firstLine="0"/>
              <w:jc w:val="center"/>
              <w:rPr>
                <w:sz w:val="24"/>
              </w:rPr>
            </w:pPr>
            <w:r>
              <w:rPr>
                <w:sz w:val="24"/>
              </w:rPr>
              <w:t>30</w:t>
            </w:r>
          </w:p>
        </w:tc>
      </w:tr>
      <w:tr w:rsidR="00183D00" w14:paraId="71741B3D"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76D45752" w14:textId="77777777" w:rsidR="00183D00" w:rsidRDefault="00024C32">
            <w:pPr>
              <w:spacing w:before="60" w:after="60"/>
              <w:ind w:left="-250" w:firstLine="0"/>
              <w:jc w:val="center"/>
              <w:rPr>
                <w:sz w:val="24"/>
              </w:rPr>
            </w:pPr>
            <w:r>
              <w:rPr>
                <w:sz w:val="24"/>
              </w:rPr>
              <w:t>4</w:t>
            </w:r>
          </w:p>
        </w:tc>
        <w:tc>
          <w:tcPr>
            <w:tcW w:w="5528" w:type="dxa"/>
            <w:tcBorders>
              <w:top w:val="single" w:sz="4" w:space="0" w:color="000000"/>
              <w:left w:val="single" w:sz="4" w:space="0" w:color="000000"/>
              <w:bottom w:val="single" w:sz="4" w:space="0" w:color="000000"/>
            </w:tcBorders>
            <w:shd w:val="clear" w:color="auto" w:fill="auto"/>
          </w:tcPr>
          <w:p w14:paraId="4B26EC7C" w14:textId="77777777" w:rsidR="00183D00" w:rsidRDefault="00024C32">
            <w:pPr>
              <w:spacing w:before="60" w:after="60"/>
              <w:ind w:left="0" w:firstLine="0"/>
            </w:pPr>
            <w:r>
              <w:rPr>
                <w:sz w:val="24"/>
              </w:rPr>
              <w:t>Победитель, призер Первенства России, Спартакиады учащихся России (финал)</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2F4B2917" w14:textId="77777777" w:rsidR="00183D00" w:rsidRDefault="00024C32">
            <w:pPr>
              <w:spacing w:before="60" w:after="60"/>
              <w:ind w:left="-250" w:firstLine="0"/>
              <w:jc w:val="center"/>
              <w:rPr>
                <w:sz w:val="24"/>
              </w:rPr>
            </w:pPr>
            <w:r>
              <w:rPr>
                <w:sz w:val="24"/>
              </w:rPr>
              <w:t>20</w:t>
            </w:r>
          </w:p>
        </w:tc>
      </w:tr>
      <w:tr w:rsidR="00183D00" w14:paraId="476B814B"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0E45E2BB" w14:textId="77777777" w:rsidR="00183D00" w:rsidRDefault="00024C32">
            <w:pPr>
              <w:spacing w:before="60" w:after="60"/>
              <w:ind w:left="-250" w:firstLine="0"/>
              <w:jc w:val="center"/>
              <w:rPr>
                <w:sz w:val="24"/>
              </w:rPr>
            </w:pPr>
            <w:r>
              <w:rPr>
                <w:sz w:val="24"/>
              </w:rPr>
              <w:t>5</w:t>
            </w:r>
          </w:p>
        </w:tc>
        <w:tc>
          <w:tcPr>
            <w:tcW w:w="5528" w:type="dxa"/>
            <w:tcBorders>
              <w:top w:val="single" w:sz="4" w:space="0" w:color="000000"/>
              <w:left w:val="single" w:sz="4" w:space="0" w:color="000000"/>
              <w:bottom w:val="single" w:sz="4" w:space="0" w:color="000000"/>
            </w:tcBorders>
            <w:shd w:val="clear" w:color="auto" w:fill="auto"/>
          </w:tcPr>
          <w:p w14:paraId="2A17E53E" w14:textId="77777777" w:rsidR="00183D00" w:rsidRDefault="00024C32">
            <w:pPr>
              <w:spacing w:before="60" w:after="60"/>
              <w:ind w:left="0" w:firstLine="0"/>
              <w:rPr>
                <w:sz w:val="24"/>
              </w:rPr>
            </w:pPr>
            <w:r>
              <w:rPr>
                <w:sz w:val="24"/>
              </w:rPr>
              <w:t>Победитель, призер Чемпионата Северо-Западного федерального округа</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71C25609" w14:textId="77777777" w:rsidR="00183D00" w:rsidRDefault="00024C32">
            <w:pPr>
              <w:spacing w:before="60" w:after="60"/>
              <w:ind w:left="-250" w:firstLine="0"/>
              <w:jc w:val="center"/>
              <w:rPr>
                <w:sz w:val="24"/>
              </w:rPr>
            </w:pPr>
            <w:r>
              <w:rPr>
                <w:sz w:val="24"/>
              </w:rPr>
              <w:t>20</w:t>
            </w:r>
          </w:p>
        </w:tc>
      </w:tr>
      <w:tr w:rsidR="00183D00" w14:paraId="16100978"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024BF4FD" w14:textId="77777777" w:rsidR="00183D00" w:rsidRDefault="00024C32">
            <w:pPr>
              <w:spacing w:before="60" w:after="60"/>
              <w:ind w:left="-250" w:firstLine="0"/>
              <w:jc w:val="center"/>
              <w:rPr>
                <w:sz w:val="24"/>
              </w:rPr>
            </w:pPr>
            <w:r>
              <w:rPr>
                <w:sz w:val="24"/>
              </w:rPr>
              <w:t>6</w:t>
            </w:r>
          </w:p>
        </w:tc>
        <w:tc>
          <w:tcPr>
            <w:tcW w:w="5528" w:type="dxa"/>
            <w:tcBorders>
              <w:top w:val="single" w:sz="4" w:space="0" w:color="000000"/>
              <w:left w:val="single" w:sz="4" w:space="0" w:color="000000"/>
              <w:bottom w:val="single" w:sz="4" w:space="0" w:color="000000"/>
            </w:tcBorders>
            <w:shd w:val="clear" w:color="auto" w:fill="auto"/>
          </w:tcPr>
          <w:p w14:paraId="3702401D" w14:textId="77777777" w:rsidR="00183D00" w:rsidRDefault="00024C32">
            <w:pPr>
              <w:spacing w:before="60" w:after="60"/>
              <w:ind w:left="0" w:firstLine="0"/>
              <w:rPr>
                <w:sz w:val="24"/>
              </w:rPr>
            </w:pPr>
            <w:r>
              <w:rPr>
                <w:sz w:val="24"/>
              </w:rPr>
              <w:t>Победитель, призер Первенства Северо-Западного федерального округа</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6C6266D6" w14:textId="77777777" w:rsidR="00183D00" w:rsidRDefault="00024C32">
            <w:pPr>
              <w:spacing w:before="60" w:after="60"/>
              <w:ind w:left="-250" w:firstLine="0"/>
              <w:jc w:val="center"/>
              <w:rPr>
                <w:sz w:val="24"/>
              </w:rPr>
            </w:pPr>
            <w:r>
              <w:rPr>
                <w:sz w:val="24"/>
              </w:rPr>
              <w:t>15</w:t>
            </w:r>
          </w:p>
        </w:tc>
      </w:tr>
      <w:tr w:rsidR="00183D00" w14:paraId="0668BD2A"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0047FF76" w14:textId="77777777" w:rsidR="00183D00" w:rsidRDefault="00024C32">
            <w:pPr>
              <w:spacing w:before="60" w:after="60"/>
              <w:ind w:left="-250" w:firstLine="0"/>
              <w:jc w:val="center"/>
              <w:rPr>
                <w:sz w:val="24"/>
              </w:rPr>
            </w:pPr>
            <w:r>
              <w:rPr>
                <w:sz w:val="24"/>
              </w:rPr>
              <w:t>7</w:t>
            </w:r>
          </w:p>
        </w:tc>
        <w:tc>
          <w:tcPr>
            <w:tcW w:w="5528" w:type="dxa"/>
            <w:tcBorders>
              <w:top w:val="single" w:sz="4" w:space="0" w:color="000000"/>
              <w:left w:val="single" w:sz="4" w:space="0" w:color="000000"/>
              <w:bottom w:val="single" w:sz="4" w:space="0" w:color="000000"/>
            </w:tcBorders>
            <w:shd w:val="clear" w:color="auto" w:fill="auto"/>
          </w:tcPr>
          <w:p w14:paraId="6520148D" w14:textId="77777777" w:rsidR="00183D00" w:rsidRDefault="00024C32">
            <w:pPr>
              <w:spacing w:before="60" w:after="60"/>
              <w:ind w:left="0" w:firstLine="0"/>
            </w:pPr>
            <w:r>
              <w:rPr>
                <w:sz w:val="24"/>
              </w:rPr>
              <w:t>Победитель, призер Чемпионата Ленинградской области</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1AC15864" w14:textId="77777777" w:rsidR="00183D00" w:rsidRDefault="00024C32">
            <w:pPr>
              <w:spacing w:before="60" w:after="60"/>
              <w:ind w:left="-250" w:firstLine="0"/>
              <w:jc w:val="center"/>
              <w:rPr>
                <w:sz w:val="24"/>
              </w:rPr>
            </w:pPr>
            <w:r>
              <w:rPr>
                <w:sz w:val="24"/>
              </w:rPr>
              <w:t>10</w:t>
            </w:r>
          </w:p>
        </w:tc>
      </w:tr>
      <w:tr w:rsidR="00183D00" w14:paraId="091EB3C9" w14:textId="77777777" w:rsidTr="005B293B">
        <w:trPr>
          <w:cantSplit/>
        </w:trPr>
        <w:tc>
          <w:tcPr>
            <w:tcW w:w="993" w:type="dxa"/>
            <w:tcBorders>
              <w:top w:val="single" w:sz="4" w:space="0" w:color="000000"/>
              <w:left w:val="single" w:sz="4" w:space="0" w:color="000000"/>
              <w:bottom w:val="single" w:sz="4" w:space="0" w:color="000000"/>
            </w:tcBorders>
            <w:shd w:val="clear" w:color="auto" w:fill="auto"/>
          </w:tcPr>
          <w:p w14:paraId="7B2D96A6" w14:textId="77777777" w:rsidR="00183D00" w:rsidRDefault="00024C32">
            <w:pPr>
              <w:spacing w:before="60" w:after="60"/>
              <w:ind w:left="-250" w:firstLine="0"/>
              <w:jc w:val="center"/>
              <w:rPr>
                <w:sz w:val="24"/>
              </w:rPr>
            </w:pPr>
            <w:r>
              <w:rPr>
                <w:sz w:val="24"/>
              </w:rPr>
              <w:t>8</w:t>
            </w:r>
          </w:p>
        </w:tc>
        <w:tc>
          <w:tcPr>
            <w:tcW w:w="5528" w:type="dxa"/>
            <w:tcBorders>
              <w:top w:val="single" w:sz="4" w:space="0" w:color="000000"/>
              <w:left w:val="single" w:sz="4" w:space="0" w:color="000000"/>
              <w:bottom w:val="single" w:sz="4" w:space="0" w:color="000000"/>
            </w:tcBorders>
            <w:shd w:val="clear" w:color="auto" w:fill="auto"/>
          </w:tcPr>
          <w:p w14:paraId="1EF94675" w14:textId="77777777" w:rsidR="00183D00" w:rsidRDefault="00024C32">
            <w:pPr>
              <w:spacing w:before="60" w:after="60"/>
              <w:ind w:left="0" w:firstLine="0"/>
            </w:pPr>
            <w:r>
              <w:rPr>
                <w:sz w:val="24"/>
              </w:rPr>
              <w:t>Победитель, призер Первенства Ленинградской области</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5C10BC8F" w14:textId="77777777" w:rsidR="00183D00" w:rsidRDefault="00024C32">
            <w:pPr>
              <w:spacing w:before="60" w:after="60"/>
              <w:ind w:left="-250" w:firstLine="0"/>
              <w:jc w:val="center"/>
              <w:rPr>
                <w:sz w:val="24"/>
              </w:rPr>
            </w:pPr>
            <w:r>
              <w:rPr>
                <w:sz w:val="24"/>
              </w:rPr>
              <w:t>5</w:t>
            </w:r>
          </w:p>
        </w:tc>
      </w:tr>
    </w:tbl>
    <w:p w14:paraId="79E3E6D4" w14:textId="77777777" w:rsidR="00183D00" w:rsidRDefault="00183D00">
      <w:pPr>
        <w:pStyle w:val="Pro-Tab"/>
      </w:pPr>
    </w:p>
    <w:p w14:paraId="371B57CA" w14:textId="77777777" w:rsidR="00183D00" w:rsidRDefault="00024C32">
      <w:pPr>
        <w:pStyle w:val="Pro-Tab"/>
      </w:pPr>
      <w:r>
        <w:t>Примечания:</w:t>
      </w:r>
    </w:p>
    <w:p w14:paraId="2F03B521" w14:textId="77777777" w:rsidR="00183D00" w:rsidRDefault="00024C32">
      <w:pPr>
        <w:pStyle w:val="Pro-Tab"/>
        <w:ind w:firstLine="567"/>
        <w:jc w:val="both"/>
      </w:pPr>
      <w:r>
        <w:t>1. Если спортсмен одновременно является победителем (чемпионом, призером) в соревнованиях различного уровня, размер надбавки определяется по наивысшему показателю. Сложение надбавок по одному спортсмену не допускается.</w:t>
      </w:r>
    </w:p>
    <w:p w14:paraId="3C48772C" w14:textId="77777777" w:rsidR="00183D00" w:rsidRDefault="00024C32">
      <w:pPr>
        <w:pStyle w:val="Pro-Tab"/>
        <w:ind w:firstLine="567"/>
        <w:jc w:val="both"/>
      </w:pPr>
      <w:r>
        <w:t>2. Если тренер (тренер-преподаватель) ведет несколько спортсменов (учащихся-спортсменов), которые достигли высоких результатов по итогам выступления на спортивных соревнованиях, указанные в таблице размеры надбавок суммируются по всем таким спортсменам (спортсменам-учащимся).</w:t>
      </w:r>
    </w:p>
    <w:p w14:paraId="4310B810" w14:textId="77777777" w:rsidR="00183D00" w:rsidRDefault="00024C32">
      <w:pPr>
        <w:pStyle w:val="Pro-Tab"/>
        <w:ind w:firstLine="567"/>
        <w:jc w:val="both"/>
      </w:pPr>
      <w:r>
        <w:t xml:space="preserve">3. По видам спорта (дисциплинам), включенным во Всероссийский реестр видов спорта, но не включенным в программу Олимпийских игр, Паралимпийских игр, </w:t>
      </w:r>
      <w:proofErr w:type="spellStart"/>
      <w:r>
        <w:t>Сурдолимпийских</w:t>
      </w:r>
      <w:proofErr w:type="spellEnd"/>
      <w:r>
        <w:t xml:space="preserve"> игр, размер надбавки определяется с коэффициентом 0,7 к размеру, установленному таблицей.</w:t>
      </w:r>
    </w:p>
    <w:p w14:paraId="737218EC" w14:textId="77777777" w:rsidR="00183D00" w:rsidRDefault="00024C32">
      <w:pPr>
        <w:pStyle w:val="Pro-Tab"/>
        <w:ind w:firstLine="567"/>
        <w:jc w:val="both"/>
      </w:pPr>
      <w:r>
        <w:t>4. По игровым командным видам спорта размер надбавки определяется в расчете на команду с коэффициентом 3 к размеру, установленному таблицей.</w:t>
      </w:r>
    </w:p>
    <w:p w14:paraId="7B331123" w14:textId="77777777" w:rsidR="00183D00" w:rsidRDefault="00024C32">
      <w:pPr>
        <w:pStyle w:val="Pro-Tab"/>
        <w:ind w:firstLine="567"/>
        <w:jc w:val="both"/>
      </w:pPr>
      <w:r>
        <w:t>5. Надбавки, предусмотренные п. 7 и п. 8 таблицы 1, не применяются в отношении главных тренеров спортивной сборной команды Тосненского района Ленинградской области (по видам спорта).</w:t>
      </w:r>
    </w:p>
    <w:p w14:paraId="71257235" w14:textId="77777777" w:rsidR="00183D00" w:rsidRDefault="00183D00">
      <w:pPr>
        <w:pStyle w:val="Pro-Gramma0"/>
        <w:rPr>
          <w:sz w:val="16"/>
          <w:szCs w:val="16"/>
        </w:rPr>
      </w:pPr>
    </w:p>
    <w:p w14:paraId="449B5D41" w14:textId="77777777" w:rsidR="00B733E3" w:rsidRDefault="00B733E3" w:rsidP="00B733E3">
      <w:pPr>
        <w:pStyle w:val="aa"/>
        <w:rPr>
          <w:rFonts w:ascii="Times New Roman" w:hAnsi="Times New Roman"/>
          <w:sz w:val="24"/>
          <w:szCs w:val="24"/>
        </w:rPr>
      </w:pPr>
      <w:r>
        <w:rPr>
          <w:rFonts w:ascii="Times New Roman" w:hAnsi="Times New Roman"/>
          <w:sz w:val="24"/>
          <w:szCs w:val="24"/>
        </w:rPr>
        <w:t xml:space="preserve">               8.  </w:t>
      </w:r>
      <w:r w:rsidR="00024C32">
        <w:rPr>
          <w:rFonts w:ascii="Times New Roman" w:hAnsi="Times New Roman"/>
          <w:sz w:val="24"/>
          <w:szCs w:val="24"/>
        </w:rPr>
        <w:t>Размеры компенсационных выплат за выполнение работ в других условиях,</w:t>
      </w:r>
      <w:r>
        <w:rPr>
          <w:rFonts w:ascii="Times New Roman" w:hAnsi="Times New Roman"/>
          <w:sz w:val="24"/>
          <w:szCs w:val="24"/>
        </w:rPr>
        <w:t xml:space="preserve">    </w:t>
      </w:r>
    </w:p>
    <w:p w14:paraId="17556626" w14:textId="77777777" w:rsidR="00183D00" w:rsidRDefault="00B733E3" w:rsidP="00B733E3">
      <w:pPr>
        <w:pStyle w:val="aa"/>
        <w:ind w:left="360"/>
      </w:pPr>
      <w:r>
        <w:rPr>
          <w:rFonts w:ascii="Times New Roman" w:hAnsi="Times New Roman"/>
          <w:sz w:val="24"/>
          <w:szCs w:val="24"/>
        </w:rPr>
        <w:t xml:space="preserve">                                          </w:t>
      </w:r>
      <w:r w:rsidR="00024C32">
        <w:rPr>
          <w:rFonts w:ascii="Times New Roman" w:hAnsi="Times New Roman"/>
          <w:sz w:val="24"/>
          <w:szCs w:val="24"/>
        </w:rPr>
        <w:t>отклоняющихся от нормальных</w:t>
      </w:r>
    </w:p>
    <w:p w14:paraId="423C89FC" w14:textId="77777777" w:rsidR="00183D00" w:rsidRDefault="00183D00">
      <w:pPr>
        <w:rPr>
          <w:sz w:val="24"/>
          <w:szCs w:val="24"/>
        </w:rPr>
      </w:pPr>
    </w:p>
    <w:p w14:paraId="27865BA5" w14:textId="77777777" w:rsidR="00183D00" w:rsidRDefault="00024C32">
      <w:pPr>
        <w:pStyle w:val="Pro-Tab"/>
      </w:pPr>
      <w:r>
        <w:lastRenderedPageBreak/>
        <w:t>(в % от должностного оклада (оклада), ставки заработной платы с учетом нагрузки, если не указано иное)</w:t>
      </w:r>
    </w:p>
    <w:p w14:paraId="68768D46" w14:textId="77777777" w:rsidR="00183D00" w:rsidRDefault="00183D00">
      <w:pPr>
        <w:pStyle w:val="Pro-Tab"/>
      </w:pPr>
    </w:p>
    <w:tbl>
      <w:tblPr>
        <w:tblW w:w="961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959"/>
        <w:gridCol w:w="6804"/>
        <w:gridCol w:w="1853"/>
      </w:tblGrid>
      <w:tr w:rsidR="00183D00" w14:paraId="74068602" w14:textId="77777777">
        <w:trPr>
          <w:cantSplit/>
          <w:tblHeader/>
        </w:trPr>
        <w:tc>
          <w:tcPr>
            <w:tcW w:w="959" w:type="dxa"/>
            <w:tcBorders>
              <w:top w:val="single" w:sz="4" w:space="0" w:color="000000"/>
              <w:left w:val="single" w:sz="4" w:space="0" w:color="000000"/>
              <w:bottom w:val="single" w:sz="4" w:space="0" w:color="000000"/>
            </w:tcBorders>
            <w:shd w:val="clear" w:color="auto" w:fill="auto"/>
          </w:tcPr>
          <w:p w14:paraId="2716A972" w14:textId="77777777" w:rsidR="00183D00" w:rsidRDefault="00024C32">
            <w:pPr>
              <w:spacing w:before="60" w:after="60"/>
              <w:ind w:left="-290" w:firstLine="290"/>
              <w:jc w:val="center"/>
              <w:rPr>
                <w:sz w:val="24"/>
              </w:rPr>
            </w:pPr>
            <w:r>
              <w:rPr>
                <w:sz w:val="24"/>
              </w:rPr>
              <w:t>№</w:t>
            </w:r>
          </w:p>
          <w:p w14:paraId="2B6F4D49" w14:textId="77777777" w:rsidR="00183D00" w:rsidRDefault="00024C32">
            <w:pPr>
              <w:spacing w:before="60" w:after="60"/>
              <w:ind w:left="-290" w:firstLine="290"/>
              <w:jc w:val="center"/>
              <w:rPr>
                <w:sz w:val="24"/>
              </w:rPr>
            </w:pPr>
            <w:r>
              <w:rPr>
                <w:sz w:val="24"/>
              </w:rPr>
              <w:t>п/п</w:t>
            </w:r>
          </w:p>
        </w:tc>
        <w:tc>
          <w:tcPr>
            <w:tcW w:w="6804" w:type="dxa"/>
            <w:tcBorders>
              <w:top w:val="single" w:sz="4" w:space="0" w:color="000000"/>
              <w:left w:val="single" w:sz="4" w:space="0" w:color="000000"/>
              <w:bottom w:val="single" w:sz="4" w:space="0" w:color="000000"/>
            </w:tcBorders>
            <w:shd w:val="clear" w:color="auto" w:fill="auto"/>
          </w:tcPr>
          <w:p w14:paraId="67F4BF4F" w14:textId="77777777" w:rsidR="00183D00" w:rsidRDefault="00024C32">
            <w:pPr>
              <w:spacing w:before="60" w:after="60"/>
              <w:ind w:left="-290" w:firstLine="290"/>
              <w:jc w:val="center"/>
              <w:rPr>
                <w:sz w:val="24"/>
              </w:rPr>
            </w:pPr>
            <w:r>
              <w:rPr>
                <w:sz w:val="24"/>
              </w:rPr>
              <w:t>Категории работников, условия</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35C3914" w14:textId="77777777" w:rsidR="00183D00" w:rsidRDefault="00024C32">
            <w:pPr>
              <w:spacing w:before="60" w:after="60"/>
              <w:ind w:left="-290" w:firstLine="290"/>
              <w:jc w:val="center"/>
            </w:pPr>
            <w:r>
              <w:rPr>
                <w:sz w:val="24"/>
              </w:rPr>
              <w:t>Выплата</w:t>
            </w:r>
          </w:p>
        </w:tc>
      </w:tr>
      <w:tr w:rsidR="00183D00" w14:paraId="666D27AB" w14:textId="77777777">
        <w:trPr>
          <w:cantSplit/>
        </w:trPr>
        <w:tc>
          <w:tcPr>
            <w:tcW w:w="959" w:type="dxa"/>
            <w:tcBorders>
              <w:top w:val="single" w:sz="4" w:space="0" w:color="000000"/>
              <w:left w:val="single" w:sz="4" w:space="0" w:color="000000"/>
              <w:bottom w:val="single" w:sz="4" w:space="0" w:color="000000"/>
            </w:tcBorders>
            <w:shd w:val="clear" w:color="auto" w:fill="auto"/>
          </w:tcPr>
          <w:p w14:paraId="39500173" w14:textId="77777777" w:rsidR="00183D00" w:rsidRDefault="00024C32">
            <w:pPr>
              <w:spacing w:before="60" w:after="60"/>
              <w:ind w:left="-290" w:firstLine="290"/>
              <w:jc w:val="center"/>
              <w:rPr>
                <w:sz w:val="24"/>
              </w:rPr>
            </w:pPr>
            <w:r>
              <w:rPr>
                <w:sz w:val="24"/>
              </w:rPr>
              <w:t>1</w:t>
            </w:r>
          </w:p>
        </w:tc>
        <w:tc>
          <w:tcPr>
            <w:tcW w:w="6804" w:type="dxa"/>
            <w:tcBorders>
              <w:top w:val="single" w:sz="4" w:space="0" w:color="000000"/>
              <w:left w:val="single" w:sz="4" w:space="0" w:color="000000"/>
              <w:bottom w:val="single" w:sz="4" w:space="0" w:color="000000"/>
            </w:tcBorders>
            <w:shd w:val="clear" w:color="auto" w:fill="auto"/>
          </w:tcPr>
          <w:p w14:paraId="4D546308" w14:textId="77777777" w:rsidR="00183D00" w:rsidRDefault="00024C32">
            <w:pPr>
              <w:spacing w:before="60" w:after="60"/>
              <w:ind w:left="34" w:firstLine="0"/>
              <w:rPr>
                <w:sz w:val="24"/>
              </w:rPr>
            </w:pPr>
            <w:r>
              <w:rPr>
                <w:sz w:val="24"/>
              </w:rPr>
              <w:t>Тренерскому составу учреждений физической культуры и спорта за работу с инвалидами и лицами с ограниченными возможностями здоровья &lt;1&gt;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96803F9" w14:textId="77777777" w:rsidR="00183D00" w:rsidRDefault="00024C32">
            <w:pPr>
              <w:spacing w:before="60" w:after="60"/>
              <w:ind w:left="-290" w:firstLine="290"/>
              <w:jc w:val="center"/>
              <w:rPr>
                <w:sz w:val="24"/>
              </w:rPr>
            </w:pPr>
            <w:r>
              <w:rPr>
                <w:sz w:val="24"/>
              </w:rPr>
              <w:t>20</w:t>
            </w:r>
          </w:p>
        </w:tc>
      </w:tr>
    </w:tbl>
    <w:p w14:paraId="0497BE84" w14:textId="77777777" w:rsidR="00183D00" w:rsidRDefault="00024C32">
      <w:pPr>
        <w:pStyle w:val="Pro-Tab"/>
        <w:jc w:val="both"/>
      </w:pPr>
      <w:r>
        <w:t>&lt;1&gt; Размер выплаты определяется пропорционально доле тренерской нагрузки, приходящейся на работу со специальными группами для указанных категорий лиц и индивидуальную работу с указанной категорией лиц. Конкретный размер выплаты устанавливается в трудовом договоре или соглашении с работником.</w:t>
      </w:r>
    </w:p>
    <w:p w14:paraId="4C7476F0" w14:textId="77777777" w:rsidR="00183D00" w:rsidRDefault="00183D00">
      <w:pPr>
        <w:pStyle w:val="Pro-Gramma0"/>
      </w:pPr>
    </w:p>
    <w:p w14:paraId="2B03BCBD" w14:textId="77777777" w:rsidR="00E961DE" w:rsidRDefault="00E961DE">
      <w:pPr>
        <w:pStyle w:val="Pro-Gramma0"/>
      </w:pPr>
    </w:p>
    <w:p w14:paraId="496C798C" w14:textId="77777777" w:rsidR="00E961DE" w:rsidRDefault="00E961DE">
      <w:pPr>
        <w:pStyle w:val="Pro-Gramma0"/>
      </w:pPr>
    </w:p>
    <w:p w14:paraId="617FD65C" w14:textId="77777777" w:rsidR="00E961DE" w:rsidRDefault="00E961DE">
      <w:pPr>
        <w:pStyle w:val="Pro-Gramma0"/>
      </w:pPr>
    </w:p>
    <w:p w14:paraId="004F73D9" w14:textId="77777777" w:rsidR="00E961DE" w:rsidRDefault="00E961DE">
      <w:pPr>
        <w:pStyle w:val="Pro-Gramma0"/>
      </w:pPr>
    </w:p>
    <w:p w14:paraId="031BF8F1" w14:textId="77777777" w:rsidR="00E961DE" w:rsidRDefault="00E961DE">
      <w:pPr>
        <w:pStyle w:val="Pro-Gramma0"/>
      </w:pPr>
    </w:p>
    <w:p w14:paraId="6329F65D" w14:textId="77777777" w:rsidR="00E961DE" w:rsidRDefault="00E961DE">
      <w:pPr>
        <w:pStyle w:val="Pro-Gramma0"/>
      </w:pPr>
    </w:p>
    <w:p w14:paraId="5BDD3A91" w14:textId="77777777" w:rsidR="00E961DE" w:rsidRDefault="00E961DE">
      <w:pPr>
        <w:pStyle w:val="Pro-Gramma0"/>
      </w:pPr>
    </w:p>
    <w:p w14:paraId="511CC310" w14:textId="77777777" w:rsidR="00E961DE" w:rsidRDefault="00E961DE">
      <w:pPr>
        <w:pStyle w:val="Pro-Gramma0"/>
      </w:pPr>
    </w:p>
    <w:p w14:paraId="5774165A" w14:textId="77777777" w:rsidR="00E961DE" w:rsidRDefault="00E961DE">
      <w:pPr>
        <w:pStyle w:val="Pro-Gramma0"/>
      </w:pPr>
    </w:p>
    <w:p w14:paraId="1B8A56DC" w14:textId="77777777" w:rsidR="00E961DE" w:rsidRDefault="00E961DE">
      <w:pPr>
        <w:pStyle w:val="Pro-Gramma0"/>
      </w:pPr>
    </w:p>
    <w:p w14:paraId="2532F96F" w14:textId="77777777" w:rsidR="00E961DE" w:rsidRDefault="00E961DE">
      <w:pPr>
        <w:pStyle w:val="Pro-Gramma0"/>
      </w:pPr>
    </w:p>
    <w:p w14:paraId="2F97E40D" w14:textId="77777777" w:rsidR="00E961DE" w:rsidRDefault="00E961DE">
      <w:pPr>
        <w:pStyle w:val="Pro-Gramma0"/>
      </w:pPr>
    </w:p>
    <w:p w14:paraId="7114A08F" w14:textId="77777777" w:rsidR="00E961DE" w:rsidRDefault="00E961DE">
      <w:pPr>
        <w:pStyle w:val="Pro-Gramma0"/>
      </w:pPr>
    </w:p>
    <w:p w14:paraId="3F6085FC" w14:textId="77777777" w:rsidR="00E961DE" w:rsidRDefault="00E961DE">
      <w:pPr>
        <w:pStyle w:val="Pro-Gramma0"/>
      </w:pPr>
    </w:p>
    <w:p w14:paraId="7500EE15" w14:textId="77777777" w:rsidR="00E961DE" w:rsidRDefault="00E961DE">
      <w:pPr>
        <w:pStyle w:val="Pro-Gramma0"/>
      </w:pPr>
    </w:p>
    <w:p w14:paraId="3FBA9E28" w14:textId="77777777" w:rsidR="00183D00" w:rsidRDefault="00183D00">
      <w:pPr>
        <w:pStyle w:val="Pro-Gramma0"/>
        <w:ind w:left="7371" w:firstLine="0"/>
        <w:rPr>
          <w:sz w:val="24"/>
          <w:szCs w:val="24"/>
        </w:rPr>
      </w:pPr>
    </w:p>
    <w:p w14:paraId="75522830" w14:textId="77777777" w:rsidR="00183D00" w:rsidRDefault="00183D00">
      <w:pPr>
        <w:pStyle w:val="Pro-Gramma0"/>
        <w:ind w:left="7371" w:firstLine="0"/>
        <w:rPr>
          <w:sz w:val="24"/>
          <w:szCs w:val="24"/>
        </w:rPr>
      </w:pPr>
    </w:p>
    <w:p w14:paraId="6BDCBA76" w14:textId="77777777" w:rsidR="00183D00" w:rsidRDefault="00183D00">
      <w:pPr>
        <w:pStyle w:val="Pro-Gramma0"/>
        <w:ind w:left="7371" w:firstLine="0"/>
        <w:rPr>
          <w:sz w:val="24"/>
          <w:szCs w:val="24"/>
        </w:rPr>
      </w:pPr>
    </w:p>
    <w:p w14:paraId="0DEA38FB" w14:textId="77777777" w:rsidR="00183D00" w:rsidRDefault="00183D00">
      <w:pPr>
        <w:pStyle w:val="Pro-Gramma0"/>
        <w:ind w:left="7371" w:firstLine="0"/>
        <w:rPr>
          <w:sz w:val="24"/>
          <w:szCs w:val="24"/>
        </w:rPr>
      </w:pPr>
    </w:p>
    <w:p w14:paraId="6D98AF40" w14:textId="77777777" w:rsidR="00E961DE" w:rsidRDefault="00E961DE">
      <w:pPr>
        <w:pStyle w:val="Pro-Gramma0"/>
        <w:ind w:left="7371" w:firstLine="0"/>
        <w:rPr>
          <w:sz w:val="24"/>
          <w:szCs w:val="24"/>
        </w:rPr>
      </w:pPr>
    </w:p>
    <w:p w14:paraId="158821B0" w14:textId="77777777" w:rsidR="00E961DE" w:rsidRDefault="00E961DE">
      <w:pPr>
        <w:pStyle w:val="Pro-Gramma0"/>
        <w:ind w:left="7371" w:firstLine="0"/>
        <w:rPr>
          <w:sz w:val="24"/>
          <w:szCs w:val="24"/>
        </w:rPr>
      </w:pPr>
    </w:p>
    <w:p w14:paraId="22812518" w14:textId="77777777" w:rsidR="00E961DE" w:rsidRDefault="00E961DE">
      <w:pPr>
        <w:pStyle w:val="Pro-Gramma0"/>
        <w:ind w:left="7371" w:firstLine="0"/>
        <w:rPr>
          <w:sz w:val="24"/>
          <w:szCs w:val="24"/>
        </w:rPr>
      </w:pPr>
    </w:p>
    <w:p w14:paraId="4F78E07C" w14:textId="77777777" w:rsidR="00E961DE" w:rsidRDefault="00E961DE">
      <w:pPr>
        <w:pStyle w:val="Pro-Gramma0"/>
        <w:ind w:left="7371" w:firstLine="0"/>
        <w:rPr>
          <w:sz w:val="24"/>
          <w:szCs w:val="24"/>
        </w:rPr>
      </w:pPr>
    </w:p>
    <w:p w14:paraId="6B48DBEC" w14:textId="77777777" w:rsidR="00E961DE" w:rsidRDefault="00E961DE">
      <w:pPr>
        <w:pStyle w:val="Pro-Gramma0"/>
        <w:ind w:left="7371" w:firstLine="0"/>
        <w:rPr>
          <w:sz w:val="24"/>
          <w:szCs w:val="24"/>
        </w:rPr>
      </w:pPr>
    </w:p>
    <w:p w14:paraId="6529D5A2" w14:textId="77777777" w:rsidR="00183D00" w:rsidRDefault="00183D00">
      <w:pPr>
        <w:pStyle w:val="Pro-Gramma0"/>
        <w:ind w:left="7371" w:firstLine="0"/>
        <w:rPr>
          <w:sz w:val="24"/>
          <w:szCs w:val="24"/>
        </w:rPr>
      </w:pPr>
    </w:p>
    <w:p w14:paraId="10F58D15" w14:textId="77777777" w:rsidR="00183D00" w:rsidRDefault="00183D00">
      <w:pPr>
        <w:pStyle w:val="Pro-Gramma0"/>
        <w:ind w:left="7371" w:firstLine="0"/>
        <w:rPr>
          <w:sz w:val="24"/>
          <w:szCs w:val="24"/>
        </w:rPr>
      </w:pPr>
    </w:p>
    <w:p w14:paraId="37322151" w14:textId="77777777" w:rsidR="00E961DE" w:rsidRDefault="00E961DE">
      <w:pPr>
        <w:pStyle w:val="Pro-Gramma0"/>
        <w:ind w:left="7371" w:firstLine="0"/>
        <w:rPr>
          <w:sz w:val="24"/>
          <w:szCs w:val="24"/>
        </w:rPr>
      </w:pPr>
    </w:p>
    <w:p w14:paraId="1934ED3B" w14:textId="77777777" w:rsidR="00E961DE" w:rsidRDefault="00E961DE">
      <w:pPr>
        <w:pStyle w:val="Pro-Gramma0"/>
        <w:ind w:left="7371" w:firstLine="0"/>
        <w:rPr>
          <w:sz w:val="24"/>
          <w:szCs w:val="24"/>
        </w:rPr>
      </w:pPr>
    </w:p>
    <w:p w14:paraId="1E7DAAE1" w14:textId="77777777" w:rsidR="00E961DE" w:rsidRDefault="00E961DE">
      <w:pPr>
        <w:pStyle w:val="Pro-Gramma0"/>
        <w:ind w:left="7371" w:firstLine="0"/>
        <w:rPr>
          <w:sz w:val="24"/>
          <w:szCs w:val="24"/>
        </w:rPr>
      </w:pPr>
    </w:p>
    <w:p w14:paraId="5611474A" w14:textId="77777777" w:rsidR="00E961DE" w:rsidRDefault="00E961DE">
      <w:pPr>
        <w:pStyle w:val="Pro-Gramma0"/>
        <w:ind w:left="7371" w:firstLine="0"/>
        <w:rPr>
          <w:sz w:val="24"/>
          <w:szCs w:val="24"/>
        </w:rPr>
      </w:pPr>
    </w:p>
    <w:p w14:paraId="6FE8BBA5" w14:textId="77777777" w:rsidR="00E961DE" w:rsidRDefault="00E961DE">
      <w:pPr>
        <w:pStyle w:val="Pro-Gramma0"/>
        <w:ind w:left="7371" w:firstLine="0"/>
        <w:rPr>
          <w:sz w:val="24"/>
          <w:szCs w:val="24"/>
        </w:rPr>
      </w:pPr>
    </w:p>
    <w:p w14:paraId="4E739A02" w14:textId="77777777" w:rsidR="00E961DE" w:rsidRDefault="00E961DE">
      <w:pPr>
        <w:pStyle w:val="Pro-Gramma0"/>
        <w:ind w:left="7371" w:firstLine="0"/>
        <w:rPr>
          <w:sz w:val="24"/>
          <w:szCs w:val="24"/>
        </w:rPr>
      </w:pPr>
    </w:p>
    <w:p w14:paraId="43E81C50" w14:textId="77777777" w:rsidR="00E961DE" w:rsidRDefault="00E961DE">
      <w:pPr>
        <w:pStyle w:val="Pro-Gramma0"/>
        <w:ind w:left="7371" w:firstLine="0"/>
        <w:rPr>
          <w:sz w:val="24"/>
          <w:szCs w:val="24"/>
        </w:rPr>
      </w:pPr>
    </w:p>
    <w:p w14:paraId="3A92FDE2" w14:textId="77777777" w:rsidR="00E961DE" w:rsidRDefault="00E961DE">
      <w:pPr>
        <w:pStyle w:val="Pro-Gramma0"/>
        <w:ind w:left="7371" w:firstLine="0"/>
        <w:rPr>
          <w:sz w:val="24"/>
          <w:szCs w:val="24"/>
        </w:rPr>
      </w:pPr>
    </w:p>
    <w:p w14:paraId="34229241" w14:textId="77777777" w:rsidR="00E961DE" w:rsidRDefault="00E961DE">
      <w:pPr>
        <w:pStyle w:val="Pro-Gramma0"/>
        <w:ind w:left="7371" w:firstLine="0"/>
        <w:rPr>
          <w:sz w:val="24"/>
          <w:szCs w:val="24"/>
        </w:rPr>
      </w:pPr>
    </w:p>
    <w:p w14:paraId="2D51A892" w14:textId="77777777" w:rsidR="00183D00" w:rsidRDefault="004A7B3A">
      <w:pPr>
        <w:pStyle w:val="Pro-Gramma0"/>
        <w:ind w:left="7371" w:firstLine="0"/>
        <w:rPr>
          <w:sz w:val="24"/>
          <w:szCs w:val="24"/>
        </w:rPr>
      </w:pPr>
      <w:r>
        <w:rPr>
          <w:sz w:val="24"/>
          <w:szCs w:val="24"/>
        </w:rPr>
        <w:lastRenderedPageBreak/>
        <w:t>П</w:t>
      </w:r>
      <w:r w:rsidR="00024C32">
        <w:rPr>
          <w:sz w:val="24"/>
          <w:szCs w:val="24"/>
        </w:rPr>
        <w:t xml:space="preserve">риложение </w:t>
      </w:r>
      <w:r w:rsidR="00821304">
        <w:rPr>
          <w:sz w:val="24"/>
          <w:szCs w:val="24"/>
        </w:rPr>
        <w:t>5</w:t>
      </w:r>
    </w:p>
    <w:p w14:paraId="30BCC487" w14:textId="77777777" w:rsidR="00183D00" w:rsidRDefault="00024C32">
      <w:pPr>
        <w:pStyle w:val="Pro-Gramma0"/>
        <w:ind w:left="7371" w:firstLine="0"/>
        <w:rPr>
          <w:sz w:val="24"/>
          <w:szCs w:val="24"/>
        </w:rPr>
      </w:pPr>
      <w:r>
        <w:rPr>
          <w:sz w:val="24"/>
          <w:szCs w:val="24"/>
        </w:rPr>
        <w:t>к Инструкции</w:t>
      </w:r>
    </w:p>
    <w:p w14:paraId="54CC4090" w14:textId="77777777" w:rsidR="00183D00" w:rsidRDefault="00183D00">
      <w:pPr>
        <w:pStyle w:val="Pro-Gramma0"/>
        <w:ind w:left="7371" w:firstLine="0"/>
        <w:rPr>
          <w:sz w:val="24"/>
          <w:szCs w:val="24"/>
        </w:rPr>
      </w:pPr>
    </w:p>
    <w:p w14:paraId="3AD5C621" w14:textId="77777777" w:rsidR="00183D00" w:rsidRDefault="00183D00">
      <w:pPr>
        <w:pStyle w:val="Pro-Gramma0"/>
        <w:ind w:left="7371" w:firstLine="0"/>
        <w:rPr>
          <w:sz w:val="24"/>
          <w:szCs w:val="24"/>
        </w:rPr>
      </w:pPr>
    </w:p>
    <w:p w14:paraId="361EB675" w14:textId="77777777" w:rsidR="00183D00" w:rsidRDefault="00024C32" w:rsidP="00D91985">
      <w:pPr>
        <w:pStyle w:val="Pro-Gramma0"/>
        <w:ind w:left="720" w:firstLine="0"/>
        <w:jc w:val="center"/>
        <w:rPr>
          <w:sz w:val="24"/>
          <w:szCs w:val="24"/>
        </w:rPr>
      </w:pPr>
      <w:r>
        <w:rPr>
          <w:sz w:val="24"/>
          <w:szCs w:val="24"/>
        </w:rPr>
        <w:t xml:space="preserve">1. Перечень должностей работников </w:t>
      </w:r>
      <w:r w:rsidR="00042AAD">
        <w:rPr>
          <w:sz w:val="24"/>
          <w:szCs w:val="24"/>
        </w:rPr>
        <w:t>Муниципального бюджетного</w:t>
      </w:r>
      <w:r>
        <w:rPr>
          <w:sz w:val="24"/>
          <w:szCs w:val="24"/>
        </w:rPr>
        <w:t xml:space="preserve"> учреждени</w:t>
      </w:r>
      <w:r w:rsidR="00042AAD">
        <w:rPr>
          <w:sz w:val="24"/>
          <w:szCs w:val="24"/>
        </w:rPr>
        <w:t>я</w:t>
      </w:r>
    </w:p>
    <w:p w14:paraId="534A7182" w14:textId="77777777" w:rsidR="00D91985" w:rsidRDefault="00042AAD" w:rsidP="00042AAD">
      <w:pPr>
        <w:pStyle w:val="Pro-Gramma0"/>
        <w:ind w:left="720" w:firstLine="0"/>
        <w:rPr>
          <w:sz w:val="24"/>
          <w:szCs w:val="24"/>
        </w:rPr>
      </w:pPr>
      <w:r>
        <w:rPr>
          <w:sz w:val="24"/>
          <w:szCs w:val="24"/>
        </w:rPr>
        <w:t xml:space="preserve">        </w:t>
      </w:r>
      <w:r w:rsidR="00D91985">
        <w:rPr>
          <w:sz w:val="24"/>
          <w:szCs w:val="24"/>
        </w:rPr>
        <w:t xml:space="preserve">Красноборского городского поселения </w:t>
      </w:r>
      <w:r>
        <w:rPr>
          <w:sz w:val="24"/>
          <w:szCs w:val="24"/>
        </w:rPr>
        <w:t xml:space="preserve">«Благоустройство и озеленение»  </w:t>
      </w:r>
      <w:r w:rsidR="00D91985">
        <w:rPr>
          <w:sz w:val="24"/>
          <w:szCs w:val="24"/>
        </w:rPr>
        <w:t xml:space="preserve"> </w:t>
      </w:r>
    </w:p>
    <w:p w14:paraId="69F15B3F" w14:textId="77777777" w:rsidR="00042AAD" w:rsidRDefault="00042AAD" w:rsidP="00042AAD">
      <w:pPr>
        <w:pStyle w:val="Pro-Gramma0"/>
        <w:rPr>
          <w:sz w:val="24"/>
          <w:szCs w:val="24"/>
        </w:rPr>
      </w:pPr>
      <w:r>
        <w:rPr>
          <w:sz w:val="24"/>
          <w:szCs w:val="24"/>
        </w:rPr>
        <w:t xml:space="preserve">        </w:t>
      </w:r>
      <w:r w:rsidR="00024C32">
        <w:rPr>
          <w:sz w:val="24"/>
          <w:szCs w:val="24"/>
        </w:rPr>
        <w:t xml:space="preserve"> не отнесенных</w:t>
      </w:r>
      <w:r w:rsidR="00D91985">
        <w:rPr>
          <w:sz w:val="24"/>
          <w:szCs w:val="24"/>
        </w:rPr>
        <w:t xml:space="preserve"> </w:t>
      </w:r>
      <w:r w:rsidR="00024C32">
        <w:rPr>
          <w:sz w:val="24"/>
          <w:szCs w:val="24"/>
        </w:rPr>
        <w:t xml:space="preserve">к определенным видам экономической деятельности, </w:t>
      </w:r>
    </w:p>
    <w:p w14:paraId="6B46639D" w14:textId="77777777" w:rsidR="00183D00" w:rsidRDefault="00042AAD" w:rsidP="00042AAD">
      <w:pPr>
        <w:pStyle w:val="Pro-Gramma0"/>
      </w:pPr>
      <w:r>
        <w:rPr>
          <w:sz w:val="24"/>
          <w:szCs w:val="24"/>
        </w:rPr>
        <w:t xml:space="preserve">                                </w:t>
      </w:r>
      <w:r w:rsidR="00D91985">
        <w:rPr>
          <w:sz w:val="24"/>
          <w:szCs w:val="24"/>
        </w:rPr>
        <w:t xml:space="preserve"> </w:t>
      </w:r>
      <w:r w:rsidR="00024C32">
        <w:rPr>
          <w:sz w:val="24"/>
          <w:szCs w:val="24"/>
        </w:rPr>
        <w:t>относимых</w:t>
      </w:r>
      <w:r>
        <w:rPr>
          <w:sz w:val="24"/>
          <w:szCs w:val="24"/>
        </w:rPr>
        <w:t xml:space="preserve"> </w:t>
      </w:r>
      <w:r w:rsidR="00024C32">
        <w:rPr>
          <w:sz w:val="24"/>
          <w:szCs w:val="24"/>
        </w:rPr>
        <w:t>к основному персоналу</w:t>
      </w:r>
    </w:p>
    <w:p w14:paraId="0668752D" w14:textId="77777777" w:rsidR="00183D00" w:rsidRDefault="00183D00">
      <w:pPr>
        <w:pStyle w:val="Pro-Gramma0"/>
        <w:ind w:left="720" w:firstLine="0"/>
        <w:jc w:val="center"/>
        <w:rPr>
          <w:b/>
          <w:sz w:val="24"/>
          <w:szCs w:val="24"/>
        </w:rPr>
      </w:pPr>
    </w:p>
    <w:p w14:paraId="7063EBA1" w14:textId="77777777" w:rsidR="00183D00" w:rsidRDefault="00B13510">
      <w:pPr>
        <w:pStyle w:val="Pro-Gramma0"/>
        <w:ind w:left="720" w:firstLine="0"/>
        <w:rPr>
          <w:sz w:val="24"/>
          <w:szCs w:val="24"/>
        </w:rPr>
      </w:pPr>
      <w:r>
        <w:rPr>
          <w:sz w:val="24"/>
          <w:szCs w:val="24"/>
        </w:rPr>
        <w:t xml:space="preserve">   </w:t>
      </w:r>
      <w:r w:rsidR="00024C32">
        <w:rPr>
          <w:sz w:val="24"/>
          <w:szCs w:val="24"/>
        </w:rPr>
        <w:t xml:space="preserve">1. </w:t>
      </w:r>
      <w:r w:rsidR="005C68FB">
        <w:rPr>
          <w:sz w:val="24"/>
          <w:szCs w:val="24"/>
        </w:rPr>
        <w:t>Техник.</w:t>
      </w:r>
    </w:p>
    <w:p w14:paraId="445366BD" w14:textId="77777777" w:rsidR="00183D00" w:rsidRDefault="00183D00">
      <w:pPr>
        <w:pStyle w:val="Pro-Gramma0"/>
        <w:ind w:left="720" w:firstLine="0"/>
        <w:rPr>
          <w:sz w:val="24"/>
          <w:szCs w:val="24"/>
        </w:rPr>
      </w:pPr>
    </w:p>
    <w:p w14:paraId="4E994630" w14:textId="77777777" w:rsidR="00042AAD" w:rsidRDefault="00042AAD" w:rsidP="00042AAD">
      <w:pPr>
        <w:pStyle w:val="Pro-Gramma0"/>
        <w:ind w:left="720" w:firstLine="0"/>
        <w:rPr>
          <w:sz w:val="24"/>
          <w:szCs w:val="24"/>
        </w:rPr>
      </w:pPr>
      <w:r>
        <w:rPr>
          <w:sz w:val="24"/>
          <w:szCs w:val="24"/>
        </w:rPr>
        <w:t xml:space="preserve">    </w:t>
      </w:r>
      <w:r w:rsidR="00024C32">
        <w:rPr>
          <w:sz w:val="24"/>
          <w:szCs w:val="24"/>
        </w:rPr>
        <w:t xml:space="preserve">2. </w:t>
      </w:r>
      <w:proofErr w:type="gramStart"/>
      <w:r w:rsidR="00024C32">
        <w:rPr>
          <w:sz w:val="24"/>
          <w:szCs w:val="24"/>
        </w:rPr>
        <w:t>Порядок</w:t>
      </w:r>
      <w:r>
        <w:rPr>
          <w:sz w:val="24"/>
          <w:szCs w:val="24"/>
        </w:rPr>
        <w:t xml:space="preserve"> </w:t>
      </w:r>
      <w:r w:rsidR="00024C32">
        <w:rPr>
          <w:sz w:val="24"/>
          <w:szCs w:val="24"/>
        </w:rPr>
        <w:t xml:space="preserve"> отнесения</w:t>
      </w:r>
      <w:proofErr w:type="gramEnd"/>
      <w:r w:rsidR="00024C32">
        <w:rPr>
          <w:sz w:val="24"/>
          <w:szCs w:val="24"/>
        </w:rPr>
        <w:t xml:space="preserve"> </w:t>
      </w:r>
      <w:r>
        <w:rPr>
          <w:sz w:val="24"/>
          <w:szCs w:val="24"/>
        </w:rPr>
        <w:t xml:space="preserve"> Муниципального  бюджетного  учреждения</w:t>
      </w:r>
    </w:p>
    <w:p w14:paraId="69267DFF" w14:textId="77777777" w:rsidR="00042AAD" w:rsidRDefault="00042AAD" w:rsidP="00042AAD">
      <w:pPr>
        <w:pStyle w:val="Pro-Gramma0"/>
        <w:ind w:left="720" w:firstLine="0"/>
        <w:rPr>
          <w:sz w:val="24"/>
          <w:szCs w:val="24"/>
        </w:rPr>
      </w:pPr>
      <w:r>
        <w:rPr>
          <w:sz w:val="24"/>
          <w:szCs w:val="24"/>
        </w:rPr>
        <w:t xml:space="preserve">        Красноборского городского поселения «Благоустройство и озеленение»,   </w:t>
      </w:r>
    </w:p>
    <w:p w14:paraId="04BC8252" w14:textId="77777777" w:rsidR="00042AAD" w:rsidRDefault="00042AAD" w:rsidP="00042AAD">
      <w:pPr>
        <w:pStyle w:val="Pro-Gramma0"/>
        <w:rPr>
          <w:sz w:val="24"/>
          <w:szCs w:val="24"/>
        </w:rPr>
      </w:pPr>
      <w:r>
        <w:rPr>
          <w:sz w:val="24"/>
          <w:szCs w:val="24"/>
        </w:rPr>
        <w:t xml:space="preserve">        не отнесенного</w:t>
      </w:r>
      <w:r w:rsidR="00024C32">
        <w:rPr>
          <w:sz w:val="24"/>
          <w:szCs w:val="24"/>
        </w:rPr>
        <w:t xml:space="preserve"> к определенным видам экономической деятельности, </w:t>
      </w:r>
    </w:p>
    <w:p w14:paraId="4EE03FBB" w14:textId="77777777" w:rsidR="00183D00" w:rsidRDefault="00024C32">
      <w:pPr>
        <w:pStyle w:val="Pro-Gramma0"/>
        <w:ind w:left="720" w:firstLine="0"/>
        <w:jc w:val="center"/>
      </w:pPr>
      <w:r>
        <w:rPr>
          <w:sz w:val="24"/>
          <w:szCs w:val="24"/>
        </w:rPr>
        <w:t>к группе по оплате труда руководителей</w:t>
      </w:r>
    </w:p>
    <w:p w14:paraId="0BF9CEC4" w14:textId="77777777" w:rsidR="00183D00" w:rsidRDefault="00183D00">
      <w:pPr>
        <w:pStyle w:val="Pro-Gramma0"/>
        <w:ind w:left="720" w:firstLine="0"/>
        <w:jc w:val="center"/>
        <w:rPr>
          <w:b/>
          <w:sz w:val="24"/>
          <w:szCs w:val="24"/>
        </w:rPr>
      </w:pPr>
    </w:p>
    <w:tbl>
      <w:tblPr>
        <w:tblW w:w="947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09"/>
        <w:gridCol w:w="6521"/>
        <w:gridCol w:w="2243"/>
      </w:tblGrid>
      <w:tr w:rsidR="00183D00" w14:paraId="54E09762" w14:textId="77777777">
        <w:tc>
          <w:tcPr>
            <w:tcW w:w="709" w:type="dxa"/>
            <w:tcBorders>
              <w:top w:val="single" w:sz="4" w:space="0" w:color="000000"/>
              <w:left w:val="single" w:sz="4" w:space="0" w:color="000000"/>
              <w:bottom w:val="single" w:sz="4" w:space="0" w:color="000000"/>
            </w:tcBorders>
            <w:shd w:val="clear" w:color="auto" w:fill="auto"/>
            <w:vAlign w:val="center"/>
          </w:tcPr>
          <w:p w14:paraId="097DE2EA" w14:textId="77777777" w:rsidR="00183D00" w:rsidRDefault="00024C32">
            <w:pPr>
              <w:pStyle w:val="Pro-Gramma0"/>
              <w:ind w:firstLine="0"/>
              <w:jc w:val="center"/>
              <w:rPr>
                <w:sz w:val="24"/>
                <w:szCs w:val="24"/>
              </w:rPr>
            </w:pPr>
            <w:r>
              <w:rPr>
                <w:sz w:val="24"/>
                <w:szCs w:val="24"/>
              </w:rPr>
              <w:t>№ п/п</w:t>
            </w:r>
          </w:p>
        </w:tc>
        <w:tc>
          <w:tcPr>
            <w:tcW w:w="6521" w:type="dxa"/>
            <w:tcBorders>
              <w:top w:val="single" w:sz="4" w:space="0" w:color="000000"/>
              <w:left w:val="single" w:sz="4" w:space="0" w:color="000000"/>
              <w:bottom w:val="single" w:sz="4" w:space="0" w:color="000000"/>
            </w:tcBorders>
            <w:shd w:val="clear" w:color="auto" w:fill="auto"/>
            <w:vAlign w:val="center"/>
          </w:tcPr>
          <w:p w14:paraId="3D76D6D7" w14:textId="77777777" w:rsidR="00183D00" w:rsidRDefault="00024C32">
            <w:pPr>
              <w:pStyle w:val="Pro-Gramma0"/>
              <w:ind w:firstLine="0"/>
              <w:jc w:val="center"/>
              <w:rPr>
                <w:sz w:val="24"/>
                <w:szCs w:val="24"/>
              </w:rPr>
            </w:pPr>
            <w:r>
              <w:rPr>
                <w:sz w:val="24"/>
                <w:szCs w:val="24"/>
              </w:rPr>
              <w:t>Учреждение</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CD9EA" w14:textId="77777777" w:rsidR="00183D00" w:rsidRDefault="00024C32">
            <w:pPr>
              <w:pStyle w:val="Pro-Gramma0"/>
              <w:ind w:firstLine="0"/>
              <w:jc w:val="center"/>
              <w:rPr>
                <w:sz w:val="24"/>
                <w:szCs w:val="24"/>
              </w:rPr>
            </w:pPr>
            <w:r>
              <w:rPr>
                <w:sz w:val="24"/>
                <w:szCs w:val="24"/>
              </w:rPr>
              <w:t>Группа по оплате труда</w:t>
            </w:r>
          </w:p>
        </w:tc>
      </w:tr>
      <w:tr w:rsidR="00183D00" w14:paraId="1D5AF29A" w14:textId="77777777">
        <w:tc>
          <w:tcPr>
            <w:tcW w:w="709" w:type="dxa"/>
            <w:tcBorders>
              <w:top w:val="single" w:sz="4" w:space="0" w:color="000000"/>
              <w:left w:val="single" w:sz="4" w:space="0" w:color="000000"/>
              <w:bottom w:val="single" w:sz="4" w:space="0" w:color="000000"/>
            </w:tcBorders>
            <w:shd w:val="clear" w:color="auto" w:fill="auto"/>
            <w:vAlign w:val="center"/>
          </w:tcPr>
          <w:p w14:paraId="471C7F57" w14:textId="77777777" w:rsidR="00183D00" w:rsidRDefault="00024C32">
            <w:pPr>
              <w:pStyle w:val="Pro-Gramma0"/>
              <w:ind w:firstLine="0"/>
              <w:jc w:val="center"/>
              <w:rPr>
                <w:sz w:val="24"/>
                <w:szCs w:val="24"/>
              </w:rPr>
            </w:pPr>
            <w:r>
              <w:rPr>
                <w:sz w:val="24"/>
                <w:szCs w:val="24"/>
              </w:rPr>
              <w:t>1</w:t>
            </w:r>
          </w:p>
        </w:tc>
        <w:tc>
          <w:tcPr>
            <w:tcW w:w="6521" w:type="dxa"/>
            <w:tcBorders>
              <w:top w:val="single" w:sz="4" w:space="0" w:color="000000"/>
              <w:left w:val="single" w:sz="4" w:space="0" w:color="000000"/>
              <w:bottom w:val="single" w:sz="4" w:space="0" w:color="000000"/>
            </w:tcBorders>
            <w:shd w:val="clear" w:color="auto" w:fill="auto"/>
          </w:tcPr>
          <w:p w14:paraId="2B4E064C" w14:textId="77777777" w:rsidR="00183D00" w:rsidRDefault="00024C32" w:rsidP="00042AAD">
            <w:pPr>
              <w:pStyle w:val="Pro-Gramma0"/>
              <w:ind w:firstLine="0"/>
            </w:pPr>
            <w:r>
              <w:rPr>
                <w:sz w:val="24"/>
                <w:szCs w:val="24"/>
              </w:rPr>
              <w:t xml:space="preserve">Муниципальное </w:t>
            </w:r>
            <w:r w:rsidR="00042AAD">
              <w:rPr>
                <w:sz w:val="24"/>
                <w:szCs w:val="24"/>
              </w:rPr>
              <w:t>бюджетное</w:t>
            </w:r>
            <w:r>
              <w:rPr>
                <w:sz w:val="24"/>
                <w:szCs w:val="24"/>
              </w:rPr>
              <w:t xml:space="preserve"> учреждение </w:t>
            </w:r>
            <w:r w:rsidR="00042AAD">
              <w:rPr>
                <w:sz w:val="24"/>
                <w:szCs w:val="24"/>
              </w:rPr>
              <w:t xml:space="preserve">Красноборского городского поселения </w:t>
            </w:r>
            <w:r>
              <w:rPr>
                <w:sz w:val="24"/>
                <w:szCs w:val="24"/>
              </w:rPr>
              <w:t>«</w:t>
            </w:r>
            <w:r w:rsidR="00042AAD">
              <w:rPr>
                <w:sz w:val="24"/>
                <w:szCs w:val="24"/>
              </w:rPr>
              <w:t>Благоустройство и озеленение»</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B545558" w14:textId="77777777" w:rsidR="00183D00" w:rsidRPr="00042AAD" w:rsidRDefault="00024C32">
            <w:pPr>
              <w:pStyle w:val="Pro-Gramma0"/>
              <w:ind w:firstLine="0"/>
              <w:jc w:val="center"/>
              <w:rPr>
                <w:sz w:val="24"/>
                <w:szCs w:val="24"/>
              </w:rPr>
            </w:pPr>
            <w:r>
              <w:rPr>
                <w:sz w:val="24"/>
                <w:szCs w:val="24"/>
                <w:lang w:val="en-US"/>
              </w:rPr>
              <w:t>V</w:t>
            </w:r>
            <w:r w:rsidR="00042AAD">
              <w:rPr>
                <w:sz w:val="24"/>
                <w:szCs w:val="24"/>
                <w:lang w:val="en-US"/>
              </w:rPr>
              <w:t>I</w:t>
            </w:r>
          </w:p>
        </w:tc>
      </w:tr>
    </w:tbl>
    <w:p w14:paraId="4519CB7F" w14:textId="77777777" w:rsidR="00183D00" w:rsidRDefault="00183D00">
      <w:pPr>
        <w:pStyle w:val="Pro-Gramma0"/>
        <w:ind w:left="720" w:firstLine="0"/>
        <w:rPr>
          <w:sz w:val="24"/>
          <w:szCs w:val="24"/>
        </w:rPr>
      </w:pPr>
    </w:p>
    <w:p w14:paraId="09A0A0E8" w14:textId="77777777" w:rsidR="00183D00" w:rsidRDefault="00024C32">
      <w:pPr>
        <w:pStyle w:val="Pro-Gramma0"/>
        <w:ind w:left="720" w:firstLine="0"/>
        <w:jc w:val="center"/>
      </w:pPr>
      <w:r>
        <w:rPr>
          <w:sz w:val="24"/>
          <w:szCs w:val="24"/>
        </w:rPr>
        <w:t xml:space="preserve">3. Отношение компенсационных и стимулирующих выплат к </w:t>
      </w:r>
      <w:proofErr w:type="spellStart"/>
      <w:r>
        <w:rPr>
          <w:sz w:val="24"/>
          <w:szCs w:val="24"/>
        </w:rPr>
        <w:t>окладно</w:t>
      </w:r>
      <w:proofErr w:type="spellEnd"/>
      <w:r>
        <w:rPr>
          <w:sz w:val="24"/>
          <w:szCs w:val="24"/>
        </w:rPr>
        <w:t>-ставочной части заработной платы, применяемое для планирования фонда оплаты труда</w:t>
      </w:r>
    </w:p>
    <w:p w14:paraId="7249889E" w14:textId="77777777" w:rsidR="00183D00" w:rsidRDefault="00183D00">
      <w:pPr>
        <w:pStyle w:val="Pro-Gramma0"/>
        <w:ind w:left="720" w:firstLine="0"/>
        <w:jc w:val="center"/>
        <w:rPr>
          <w:b/>
          <w:sz w:val="24"/>
          <w:szCs w:val="24"/>
        </w:rPr>
      </w:pPr>
    </w:p>
    <w:tbl>
      <w:tblPr>
        <w:tblW w:w="95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09"/>
        <w:gridCol w:w="6521"/>
        <w:gridCol w:w="2278"/>
      </w:tblGrid>
      <w:tr w:rsidR="00183D00" w14:paraId="58CE518B" w14:textId="77777777">
        <w:tc>
          <w:tcPr>
            <w:tcW w:w="709" w:type="dxa"/>
            <w:tcBorders>
              <w:top w:val="single" w:sz="4" w:space="0" w:color="000000"/>
              <w:left w:val="single" w:sz="4" w:space="0" w:color="000000"/>
              <w:bottom w:val="single" w:sz="4" w:space="0" w:color="000000"/>
            </w:tcBorders>
            <w:shd w:val="clear" w:color="auto" w:fill="auto"/>
          </w:tcPr>
          <w:p w14:paraId="0A0B1947" w14:textId="77777777" w:rsidR="00183D00" w:rsidRDefault="00024C32">
            <w:pPr>
              <w:pStyle w:val="Pro-Gramma0"/>
              <w:ind w:firstLine="0"/>
              <w:jc w:val="center"/>
              <w:rPr>
                <w:sz w:val="24"/>
                <w:szCs w:val="24"/>
              </w:rPr>
            </w:pPr>
            <w:r>
              <w:rPr>
                <w:sz w:val="24"/>
                <w:szCs w:val="24"/>
              </w:rPr>
              <w:t>№ п/п</w:t>
            </w:r>
          </w:p>
        </w:tc>
        <w:tc>
          <w:tcPr>
            <w:tcW w:w="6521" w:type="dxa"/>
            <w:tcBorders>
              <w:top w:val="single" w:sz="4" w:space="0" w:color="000000"/>
              <w:left w:val="single" w:sz="4" w:space="0" w:color="000000"/>
              <w:bottom w:val="single" w:sz="4" w:space="0" w:color="000000"/>
            </w:tcBorders>
            <w:shd w:val="clear" w:color="auto" w:fill="auto"/>
            <w:vAlign w:val="center"/>
          </w:tcPr>
          <w:p w14:paraId="66D56047" w14:textId="77777777" w:rsidR="00183D00" w:rsidRDefault="00024C32">
            <w:pPr>
              <w:pStyle w:val="Pro-Gramma0"/>
              <w:ind w:firstLine="0"/>
              <w:jc w:val="center"/>
              <w:rPr>
                <w:sz w:val="24"/>
                <w:szCs w:val="24"/>
              </w:rPr>
            </w:pPr>
            <w:r>
              <w:rPr>
                <w:sz w:val="24"/>
                <w:szCs w:val="24"/>
              </w:rPr>
              <w:t>Учреждение</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796F" w14:textId="77777777" w:rsidR="00183D00" w:rsidRDefault="00024C32">
            <w:pPr>
              <w:pStyle w:val="Pro-Gramma0"/>
              <w:ind w:firstLine="0"/>
              <w:jc w:val="center"/>
              <w:rPr>
                <w:sz w:val="24"/>
                <w:szCs w:val="24"/>
              </w:rPr>
            </w:pPr>
            <w:r>
              <w:rPr>
                <w:sz w:val="24"/>
                <w:szCs w:val="24"/>
              </w:rPr>
              <w:t>Отношение</w:t>
            </w:r>
          </w:p>
        </w:tc>
      </w:tr>
      <w:tr w:rsidR="00183D00" w14:paraId="59D89021" w14:textId="77777777">
        <w:tc>
          <w:tcPr>
            <w:tcW w:w="709" w:type="dxa"/>
            <w:tcBorders>
              <w:top w:val="single" w:sz="4" w:space="0" w:color="000000"/>
              <w:left w:val="single" w:sz="4" w:space="0" w:color="000000"/>
              <w:bottom w:val="single" w:sz="4" w:space="0" w:color="000000"/>
            </w:tcBorders>
            <w:shd w:val="clear" w:color="auto" w:fill="auto"/>
          </w:tcPr>
          <w:p w14:paraId="7E1B2080" w14:textId="77777777" w:rsidR="00183D00" w:rsidRDefault="00024C32">
            <w:pPr>
              <w:pStyle w:val="Pro-Gramma0"/>
              <w:ind w:firstLine="0"/>
              <w:jc w:val="center"/>
              <w:rPr>
                <w:sz w:val="24"/>
                <w:szCs w:val="24"/>
              </w:rPr>
            </w:pPr>
            <w:r>
              <w:rPr>
                <w:sz w:val="24"/>
                <w:szCs w:val="24"/>
              </w:rPr>
              <w:t>1</w:t>
            </w:r>
          </w:p>
        </w:tc>
        <w:tc>
          <w:tcPr>
            <w:tcW w:w="6521" w:type="dxa"/>
            <w:tcBorders>
              <w:top w:val="single" w:sz="4" w:space="0" w:color="000000"/>
              <w:left w:val="single" w:sz="4" w:space="0" w:color="000000"/>
              <w:bottom w:val="single" w:sz="4" w:space="0" w:color="000000"/>
            </w:tcBorders>
            <w:shd w:val="clear" w:color="auto" w:fill="auto"/>
          </w:tcPr>
          <w:p w14:paraId="71BADAFD" w14:textId="77777777" w:rsidR="00183D00" w:rsidRDefault="00042AAD">
            <w:pPr>
              <w:pStyle w:val="Pro-Gramma0"/>
              <w:ind w:firstLine="0"/>
            </w:pPr>
            <w:r>
              <w:rPr>
                <w:sz w:val="24"/>
                <w:szCs w:val="24"/>
              </w:rPr>
              <w:t>Муниципальное бюджетное учреждение Красноборского городского поселения «Благоустройство и озеленение»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28700BEE" w14:textId="77777777" w:rsidR="00183D00" w:rsidRDefault="00B975A4">
            <w:pPr>
              <w:pStyle w:val="Pro-Gramma0"/>
              <w:ind w:firstLine="0"/>
              <w:jc w:val="center"/>
              <w:rPr>
                <w:sz w:val="24"/>
                <w:szCs w:val="24"/>
              </w:rPr>
            </w:pPr>
            <w:r w:rsidRPr="00B975A4">
              <w:rPr>
                <w:sz w:val="24"/>
                <w:szCs w:val="24"/>
              </w:rPr>
              <w:t>0</w:t>
            </w:r>
            <w:r w:rsidR="00024C32" w:rsidRPr="00B975A4">
              <w:rPr>
                <w:sz w:val="24"/>
                <w:szCs w:val="24"/>
              </w:rPr>
              <w:t>,</w:t>
            </w:r>
            <w:r>
              <w:rPr>
                <w:sz w:val="24"/>
                <w:szCs w:val="24"/>
              </w:rPr>
              <w:t>5</w:t>
            </w:r>
            <w:r w:rsidR="00C86152">
              <w:rPr>
                <w:sz w:val="24"/>
                <w:szCs w:val="24"/>
              </w:rPr>
              <w:t>5</w:t>
            </w:r>
          </w:p>
          <w:p w14:paraId="6D867237" w14:textId="77777777" w:rsidR="00183D00" w:rsidRDefault="00183D00">
            <w:pPr>
              <w:pStyle w:val="Pro-Gramma0"/>
              <w:ind w:firstLine="0"/>
              <w:jc w:val="center"/>
              <w:rPr>
                <w:sz w:val="24"/>
                <w:szCs w:val="24"/>
              </w:rPr>
            </w:pPr>
          </w:p>
        </w:tc>
      </w:tr>
    </w:tbl>
    <w:p w14:paraId="641E2E68" w14:textId="77777777" w:rsidR="00183D00" w:rsidRDefault="00183D00">
      <w:pPr>
        <w:pStyle w:val="Pro-Gramma0"/>
        <w:ind w:left="720" w:firstLine="0"/>
        <w:jc w:val="center"/>
        <w:rPr>
          <w:b/>
          <w:sz w:val="24"/>
          <w:szCs w:val="24"/>
        </w:rPr>
      </w:pPr>
    </w:p>
    <w:p w14:paraId="74E7459D" w14:textId="77777777" w:rsidR="00183D00" w:rsidRDefault="00183D00">
      <w:pPr>
        <w:pStyle w:val="Pro-Gramma0"/>
        <w:ind w:left="720" w:firstLine="0"/>
        <w:rPr>
          <w:b/>
          <w:sz w:val="24"/>
          <w:szCs w:val="24"/>
        </w:rPr>
      </w:pPr>
    </w:p>
    <w:p w14:paraId="67667F36" w14:textId="77777777" w:rsidR="00183D00" w:rsidRDefault="00183D00">
      <w:pPr>
        <w:pStyle w:val="Pro-Gramma0"/>
        <w:ind w:left="720" w:firstLine="0"/>
        <w:rPr>
          <w:sz w:val="24"/>
          <w:szCs w:val="24"/>
        </w:rPr>
      </w:pPr>
    </w:p>
    <w:sectPr w:rsidR="00183D00">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13EC1"/>
    <w:multiLevelType w:val="hybridMultilevel"/>
    <w:tmpl w:val="884EB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72E79"/>
    <w:multiLevelType w:val="multilevel"/>
    <w:tmpl w:val="01F69814"/>
    <w:lvl w:ilvl="0">
      <w:start w:val="1"/>
      <w:numFmt w:val="decimal"/>
      <w:lvlText w:val="%1."/>
      <w:lvlJc w:val="left"/>
      <w:pPr>
        <w:ind w:left="1069" w:hanging="360"/>
      </w:pPr>
      <w:rPr>
        <w:b w:val="0"/>
        <w:sz w:val="24"/>
        <w:szCs w:val="24"/>
      </w:rPr>
    </w:lvl>
    <w:lvl w:ilvl="1">
      <w:start w:val="1"/>
      <w:numFmt w:val="decimal"/>
      <w:lvlText w:val="%1.%2."/>
      <w:lvlJc w:val="left"/>
      <w:pPr>
        <w:ind w:left="502" w:hanging="360"/>
      </w:pPr>
      <w:rPr>
        <w:b w:val="0"/>
        <w:sz w:val="24"/>
        <w:szCs w:val="24"/>
      </w:rPr>
    </w:lvl>
    <w:lvl w:ilvl="2">
      <w:start w:val="1"/>
      <w:numFmt w:val="decimal"/>
      <w:lvlText w:val="%1.%2.%3."/>
      <w:lvlJc w:val="left"/>
      <w:pPr>
        <w:ind w:left="1429" w:hanging="720"/>
      </w:pPr>
      <w:rPr>
        <w:b w:val="0"/>
        <w:sz w:val="24"/>
        <w:szCs w:val="24"/>
      </w:rPr>
    </w:lvl>
    <w:lvl w:ilvl="3">
      <w:start w:val="1"/>
      <w:numFmt w:val="decimal"/>
      <w:lvlText w:val="%1.%2.%3.%4."/>
      <w:lvlJc w:val="left"/>
      <w:pPr>
        <w:ind w:left="1429" w:hanging="720"/>
      </w:pPr>
      <w:rPr>
        <w:b w:val="0"/>
        <w:sz w:val="24"/>
        <w:szCs w:val="24"/>
      </w:rPr>
    </w:lvl>
    <w:lvl w:ilvl="4">
      <w:start w:val="1"/>
      <w:numFmt w:val="decimal"/>
      <w:lvlText w:val="%1.%2.%3.%4.%5."/>
      <w:lvlJc w:val="left"/>
      <w:pPr>
        <w:ind w:left="1789" w:hanging="1080"/>
      </w:pPr>
      <w:rPr>
        <w:b w:val="0"/>
        <w:sz w:val="24"/>
        <w:szCs w:val="24"/>
      </w:rPr>
    </w:lvl>
    <w:lvl w:ilvl="5">
      <w:start w:val="1"/>
      <w:numFmt w:val="decimal"/>
      <w:lvlText w:val="%1.%2.%3.%4.%5.%6."/>
      <w:lvlJc w:val="left"/>
      <w:pPr>
        <w:ind w:left="1789" w:hanging="1080"/>
      </w:pPr>
      <w:rPr>
        <w:b w:val="0"/>
        <w:sz w:val="24"/>
        <w:szCs w:val="24"/>
      </w:rPr>
    </w:lvl>
    <w:lvl w:ilvl="6">
      <w:start w:val="1"/>
      <w:numFmt w:val="decimal"/>
      <w:lvlText w:val="%1.%2.%3.%4.%5.%6.%7."/>
      <w:lvlJc w:val="left"/>
      <w:pPr>
        <w:ind w:left="2149" w:hanging="1440"/>
      </w:pPr>
      <w:rPr>
        <w:b w:val="0"/>
        <w:sz w:val="24"/>
        <w:szCs w:val="24"/>
      </w:rPr>
    </w:lvl>
    <w:lvl w:ilvl="7">
      <w:start w:val="1"/>
      <w:numFmt w:val="decimal"/>
      <w:lvlText w:val="%1.%2.%3.%4.%5.%6.%7.%8."/>
      <w:lvlJc w:val="left"/>
      <w:pPr>
        <w:ind w:left="2149" w:hanging="1440"/>
      </w:pPr>
      <w:rPr>
        <w:b w:val="0"/>
        <w:sz w:val="24"/>
        <w:szCs w:val="24"/>
      </w:rPr>
    </w:lvl>
    <w:lvl w:ilvl="8">
      <w:start w:val="1"/>
      <w:numFmt w:val="decimal"/>
      <w:lvlText w:val="%1.%2.%3.%4.%5.%6.%7.%8.%9."/>
      <w:lvlJc w:val="left"/>
      <w:pPr>
        <w:ind w:left="2509" w:hanging="1800"/>
      </w:pPr>
      <w:rPr>
        <w:b w:val="0"/>
        <w:sz w:val="24"/>
        <w:szCs w:val="24"/>
      </w:rPr>
    </w:lvl>
  </w:abstractNum>
  <w:abstractNum w:abstractNumId="2" w15:restartNumberingAfterBreak="0">
    <w:nsid w:val="3BD46EF7"/>
    <w:multiLevelType w:val="multilevel"/>
    <w:tmpl w:val="6F34760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152C65"/>
    <w:multiLevelType w:val="hybridMultilevel"/>
    <w:tmpl w:val="A29CB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D377C4"/>
    <w:multiLevelType w:val="multilevel"/>
    <w:tmpl w:val="ECDC4B92"/>
    <w:lvl w:ilvl="0">
      <w:start w:val="1"/>
      <w:numFmt w:val="decimal"/>
      <w:lvlText w:val="%1."/>
      <w:lvlJc w:val="left"/>
      <w:pPr>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822458"/>
    <w:multiLevelType w:val="multilevel"/>
    <w:tmpl w:val="F312AD6C"/>
    <w:lvl w:ilvl="0">
      <w:start w:val="1"/>
      <w:numFmt w:val="bullet"/>
      <w:pStyle w:val="Pro-List-1"/>
      <w:lvlText w:val=""/>
      <w:lvlJc w:val="left"/>
      <w:pPr>
        <w:tabs>
          <w:tab w:val="num" w:pos="2694"/>
        </w:tabs>
        <w:ind w:left="2694" w:firstLine="1134"/>
      </w:pPr>
      <w:rPr>
        <w:rFonts w:ascii="Wingdings" w:hAnsi="Wingdings" w:cs="Wingdings" w:hint="default"/>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66"/>
        </w:tabs>
        <w:ind w:left="666" w:firstLine="1134"/>
      </w:pPr>
      <w:rPr>
        <w:rFonts w:ascii="Wingdings" w:hAnsi="Wingdings" w:cs="Wingdings" w:hint="default"/>
        <w:color w:val="C41C16"/>
        <w:sz w:val="24"/>
        <w:szCs w:val="24"/>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D4621A8"/>
    <w:multiLevelType w:val="multilevel"/>
    <w:tmpl w:val="C81A341E"/>
    <w:lvl w:ilvl="0">
      <w:start w:val="1"/>
      <w:numFmt w:val="decimal"/>
      <w:lvlText w:val="%1."/>
      <w:lvlJc w:val="left"/>
      <w:pPr>
        <w:ind w:left="928"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4E0033"/>
    <w:multiLevelType w:val="multilevel"/>
    <w:tmpl w:val="89C6DF28"/>
    <w:lvl w:ilvl="0">
      <w:start w:val="6"/>
      <w:numFmt w:val="decimal"/>
      <w:lvlText w:val="%1."/>
      <w:lvlJc w:val="left"/>
      <w:pPr>
        <w:ind w:left="360" w:hanging="360"/>
      </w:pPr>
      <w:rPr>
        <w:sz w:val="24"/>
        <w:szCs w:val="24"/>
      </w:rPr>
    </w:lvl>
    <w:lvl w:ilvl="1">
      <w:start w:val="3"/>
      <w:numFmt w:val="decimal"/>
      <w:lvlText w:val="%1.%2."/>
      <w:lvlJc w:val="left"/>
      <w:pPr>
        <w:ind w:left="1069"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rPr>
        <w:sz w:val="24"/>
        <w:szCs w:val="24"/>
      </w:rPr>
    </w:lvl>
    <w:lvl w:ilvl="4">
      <w:start w:val="1"/>
      <w:numFmt w:val="decimal"/>
      <w:lvlText w:val="%1.%2.%3.%4.%5."/>
      <w:lvlJc w:val="left"/>
      <w:pPr>
        <w:ind w:left="3916" w:hanging="1080"/>
      </w:pPr>
      <w:rPr>
        <w:sz w:val="24"/>
        <w:szCs w:val="24"/>
      </w:rPr>
    </w:lvl>
    <w:lvl w:ilvl="5">
      <w:start w:val="1"/>
      <w:numFmt w:val="decimal"/>
      <w:lvlText w:val="%1.%2.%3.%4.%5.%6."/>
      <w:lvlJc w:val="left"/>
      <w:pPr>
        <w:ind w:left="4625" w:hanging="1080"/>
      </w:pPr>
      <w:rPr>
        <w:sz w:val="24"/>
        <w:szCs w:val="24"/>
      </w:rPr>
    </w:lvl>
    <w:lvl w:ilvl="6">
      <w:start w:val="1"/>
      <w:numFmt w:val="decimal"/>
      <w:lvlText w:val="%1.%2.%3.%4.%5.%6.%7."/>
      <w:lvlJc w:val="left"/>
      <w:pPr>
        <w:ind w:left="5694" w:hanging="1440"/>
      </w:pPr>
      <w:rPr>
        <w:sz w:val="24"/>
        <w:szCs w:val="24"/>
      </w:rPr>
    </w:lvl>
    <w:lvl w:ilvl="7">
      <w:start w:val="1"/>
      <w:numFmt w:val="decimal"/>
      <w:lvlText w:val="%1.%2.%3.%4.%5.%6.%7.%8."/>
      <w:lvlJc w:val="left"/>
      <w:pPr>
        <w:ind w:left="6403" w:hanging="1440"/>
      </w:pPr>
      <w:rPr>
        <w:sz w:val="24"/>
        <w:szCs w:val="24"/>
      </w:rPr>
    </w:lvl>
    <w:lvl w:ilvl="8">
      <w:start w:val="1"/>
      <w:numFmt w:val="decimal"/>
      <w:lvlText w:val="%1.%2.%3.%4.%5.%6.%7.%8.%9."/>
      <w:lvlJc w:val="left"/>
      <w:pPr>
        <w:ind w:left="7472" w:hanging="1800"/>
      </w:pPr>
      <w:rPr>
        <w:sz w:val="24"/>
        <w:szCs w:val="24"/>
      </w:rPr>
    </w:lvl>
  </w:abstractNum>
  <w:abstractNum w:abstractNumId="8" w15:restartNumberingAfterBreak="0">
    <w:nsid w:val="63433CAB"/>
    <w:multiLevelType w:val="multilevel"/>
    <w:tmpl w:val="5B68393C"/>
    <w:lvl w:ilvl="0">
      <w:start w:val="4"/>
      <w:numFmt w:val="decimal"/>
      <w:lvlText w:val="%1."/>
      <w:lvlJc w:val="left"/>
      <w:pPr>
        <w:ind w:left="1429"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27533D"/>
    <w:multiLevelType w:val="multilevel"/>
    <w:tmpl w:val="2A8A64C0"/>
    <w:lvl w:ilvl="0">
      <w:start w:val="6"/>
      <w:numFmt w:val="decimal"/>
      <w:lvlText w:val="%1."/>
      <w:lvlJc w:val="left"/>
      <w:pPr>
        <w:ind w:left="1429" w:hanging="360"/>
      </w:pPr>
      <w:rPr>
        <w:sz w:val="24"/>
        <w:szCs w:val="24"/>
      </w:rPr>
    </w:lvl>
    <w:lvl w:ilvl="1">
      <w:start w:val="1"/>
      <w:numFmt w:val="decimal"/>
      <w:lvlText w:val="%1.%2."/>
      <w:lvlJc w:val="left"/>
      <w:pPr>
        <w:ind w:left="1789" w:hanging="720"/>
      </w:pPr>
      <w:rPr>
        <w:sz w:val="24"/>
        <w:szCs w:val="24"/>
      </w:rPr>
    </w:lvl>
    <w:lvl w:ilvl="2">
      <w:start w:val="1"/>
      <w:numFmt w:val="decimal"/>
      <w:lvlText w:val="%1.%2.%3."/>
      <w:lvlJc w:val="left"/>
      <w:pPr>
        <w:ind w:left="1789" w:hanging="720"/>
      </w:pPr>
      <w:rPr>
        <w:sz w:val="24"/>
        <w:szCs w:val="24"/>
      </w:rPr>
    </w:lvl>
    <w:lvl w:ilvl="3">
      <w:start w:val="1"/>
      <w:numFmt w:val="decimal"/>
      <w:lvlText w:val="%1.%2.%3.%4."/>
      <w:lvlJc w:val="left"/>
      <w:pPr>
        <w:ind w:left="2149" w:hanging="1080"/>
      </w:pPr>
      <w:rPr>
        <w:sz w:val="24"/>
        <w:szCs w:val="24"/>
      </w:rPr>
    </w:lvl>
    <w:lvl w:ilvl="4">
      <w:start w:val="1"/>
      <w:numFmt w:val="decimal"/>
      <w:lvlText w:val="%1.%2.%3.%4.%5."/>
      <w:lvlJc w:val="left"/>
      <w:pPr>
        <w:ind w:left="2149" w:hanging="1080"/>
      </w:pPr>
      <w:rPr>
        <w:sz w:val="24"/>
        <w:szCs w:val="24"/>
      </w:rPr>
    </w:lvl>
    <w:lvl w:ilvl="5">
      <w:start w:val="1"/>
      <w:numFmt w:val="decimal"/>
      <w:lvlText w:val="%1.%2.%3.%4.%5.%6."/>
      <w:lvlJc w:val="left"/>
      <w:pPr>
        <w:ind w:left="2509" w:hanging="1440"/>
      </w:pPr>
      <w:rPr>
        <w:sz w:val="24"/>
        <w:szCs w:val="24"/>
      </w:rPr>
    </w:lvl>
    <w:lvl w:ilvl="6">
      <w:start w:val="1"/>
      <w:numFmt w:val="decimal"/>
      <w:lvlText w:val="%1.%2.%3.%4.%5.%6.%7."/>
      <w:lvlJc w:val="left"/>
      <w:pPr>
        <w:ind w:left="2869" w:hanging="1800"/>
      </w:pPr>
      <w:rPr>
        <w:sz w:val="24"/>
        <w:szCs w:val="24"/>
      </w:rPr>
    </w:lvl>
    <w:lvl w:ilvl="7">
      <w:start w:val="1"/>
      <w:numFmt w:val="decimal"/>
      <w:lvlText w:val="%1.%2.%3.%4.%5.%6.%7.%8."/>
      <w:lvlJc w:val="left"/>
      <w:pPr>
        <w:ind w:left="2869" w:hanging="1800"/>
      </w:pPr>
      <w:rPr>
        <w:sz w:val="24"/>
        <w:szCs w:val="24"/>
      </w:rPr>
    </w:lvl>
    <w:lvl w:ilvl="8">
      <w:start w:val="1"/>
      <w:numFmt w:val="decimal"/>
      <w:lvlText w:val="%1.%2.%3.%4.%5.%6.%7.%8.%9."/>
      <w:lvlJc w:val="left"/>
      <w:pPr>
        <w:ind w:left="3229" w:hanging="2160"/>
      </w:pPr>
      <w:rPr>
        <w:sz w:val="24"/>
        <w:szCs w:val="24"/>
      </w:rPr>
    </w:lvl>
  </w:abstractNum>
  <w:abstractNum w:abstractNumId="10" w15:restartNumberingAfterBreak="0">
    <w:nsid w:val="715A4E3E"/>
    <w:multiLevelType w:val="multilevel"/>
    <w:tmpl w:val="ED3E098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83676F5"/>
    <w:multiLevelType w:val="multilevel"/>
    <w:tmpl w:val="BEAA17C8"/>
    <w:lvl w:ilvl="0">
      <w:start w:val="1"/>
      <w:numFmt w:val="decimal"/>
      <w:lvlText w:val="%1."/>
      <w:lvlJc w:val="left"/>
      <w:pPr>
        <w:ind w:left="1065" w:hanging="360"/>
      </w:pPr>
      <w:rPr>
        <w:sz w:val="24"/>
        <w:szCs w:val="24"/>
      </w:rPr>
    </w:lvl>
    <w:lvl w:ilvl="1">
      <w:start w:val="1"/>
      <w:numFmt w:val="decimal"/>
      <w:lvlText w:val="%1.%2."/>
      <w:lvlJc w:val="left"/>
      <w:pPr>
        <w:ind w:left="1678" w:hanging="1110"/>
      </w:pPr>
      <w:rPr>
        <w:sz w:val="24"/>
        <w:szCs w:val="24"/>
      </w:rPr>
    </w:lvl>
    <w:lvl w:ilvl="2">
      <w:start w:val="1"/>
      <w:numFmt w:val="decimal"/>
      <w:lvlText w:val="%1.%2.%3."/>
      <w:lvlJc w:val="left"/>
      <w:pPr>
        <w:ind w:left="1815" w:hanging="1110"/>
      </w:pPr>
      <w:rPr>
        <w:sz w:val="24"/>
        <w:szCs w:val="24"/>
      </w:rPr>
    </w:lvl>
    <w:lvl w:ilvl="3">
      <w:start w:val="1"/>
      <w:numFmt w:val="decimal"/>
      <w:lvlText w:val="%1.%2.%3.%4."/>
      <w:lvlJc w:val="left"/>
      <w:pPr>
        <w:ind w:left="1815" w:hanging="1110"/>
      </w:pPr>
      <w:rPr>
        <w:sz w:val="24"/>
        <w:szCs w:val="24"/>
      </w:rPr>
    </w:lvl>
    <w:lvl w:ilvl="4">
      <w:start w:val="1"/>
      <w:numFmt w:val="decimal"/>
      <w:lvlText w:val="%1.%2.%3.%4.%5."/>
      <w:lvlJc w:val="left"/>
      <w:pPr>
        <w:ind w:left="1815" w:hanging="1110"/>
      </w:pPr>
      <w:rPr>
        <w:sz w:val="24"/>
        <w:szCs w:val="24"/>
      </w:rPr>
    </w:lvl>
    <w:lvl w:ilvl="5">
      <w:start w:val="1"/>
      <w:numFmt w:val="decimal"/>
      <w:lvlText w:val="%1.%2.%3.%4.%5.%6."/>
      <w:lvlJc w:val="left"/>
      <w:pPr>
        <w:ind w:left="1815" w:hanging="1110"/>
      </w:pPr>
      <w:rPr>
        <w:sz w:val="24"/>
        <w:szCs w:val="24"/>
      </w:rPr>
    </w:lvl>
    <w:lvl w:ilvl="6">
      <w:start w:val="1"/>
      <w:numFmt w:val="decimal"/>
      <w:lvlText w:val="%1.%2.%3.%4.%5.%6.%7."/>
      <w:lvlJc w:val="left"/>
      <w:pPr>
        <w:ind w:left="2145" w:hanging="1440"/>
      </w:pPr>
      <w:rPr>
        <w:sz w:val="24"/>
        <w:szCs w:val="24"/>
      </w:rPr>
    </w:lvl>
    <w:lvl w:ilvl="7">
      <w:start w:val="1"/>
      <w:numFmt w:val="decimal"/>
      <w:lvlText w:val="%1.%2.%3.%4.%5.%6.%7.%8."/>
      <w:lvlJc w:val="left"/>
      <w:pPr>
        <w:ind w:left="2145" w:hanging="1440"/>
      </w:pPr>
      <w:rPr>
        <w:sz w:val="24"/>
        <w:szCs w:val="24"/>
      </w:rPr>
    </w:lvl>
    <w:lvl w:ilvl="8">
      <w:start w:val="1"/>
      <w:numFmt w:val="decimal"/>
      <w:lvlText w:val="%1.%2.%3.%4.%5.%6.%7.%8.%9."/>
      <w:lvlJc w:val="left"/>
      <w:pPr>
        <w:ind w:left="2505" w:hanging="1800"/>
      </w:pPr>
      <w:rPr>
        <w:sz w:val="24"/>
        <w:szCs w:val="24"/>
      </w:rPr>
    </w:lvl>
  </w:abstractNum>
  <w:num w:numId="1">
    <w:abstractNumId w:val="10"/>
  </w:num>
  <w:num w:numId="2">
    <w:abstractNumId w:val="5"/>
  </w:num>
  <w:num w:numId="3">
    <w:abstractNumId w:val="4"/>
  </w:num>
  <w:num w:numId="4">
    <w:abstractNumId w:val="2"/>
  </w:num>
  <w:num w:numId="5">
    <w:abstractNumId w:val="8"/>
  </w:num>
  <w:num w:numId="6">
    <w:abstractNumId w:val="1"/>
  </w:num>
  <w:num w:numId="7">
    <w:abstractNumId w:val="9"/>
  </w:num>
  <w:num w:numId="8">
    <w:abstractNumId w:val="6"/>
  </w:num>
  <w:num w:numId="9">
    <w:abstractNumId w:val="11"/>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00"/>
    <w:rsid w:val="00024C32"/>
    <w:rsid w:val="00026178"/>
    <w:rsid w:val="00041068"/>
    <w:rsid w:val="00042AAD"/>
    <w:rsid w:val="00074828"/>
    <w:rsid w:val="0013216A"/>
    <w:rsid w:val="0014120C"/>
    <w:rsid w:val="00157AD3"/>
    <w:rsid w:val="001656B3"/>
    <w:rsid w:val="00175979"/>
    <w:rsid w:val="00183D00"/>
    <w:rsid w:val="001E64CE"/>
    <w:rsid w:val="001F3274"/>
    <w:rsid w:val="002040E4"/>
    <w:rsid w:val="00212D84"/>
    <w:rsid w:val="00212EFD"/>
    <w:rsid w:val="002979EC"/>
    <w:rsid w:val="003205F1"/>
    <w:rsid w:val="00331BC8"/>
    <w:rsid w:val="003358BC"/>
    <w:rsid w:val="003735BA"/>
    <w:rsid w:val="003F73C1"/>
    <w:rsid w:val="0040493D"/>
    <w:rsid w:val="0045290E"/>
    <w:rsid w:val="00467BEF"/>
    <w:rsid w:val="004A7B3A"/>
    <w:rsid w:val="004C1E8F"/>
    <w:rsid w:val="004C659F"/>
    <w:rsid w:val="004D2CA2"/>
    <w:rsid w:val="0053322E"/>
    <w:rsid w:val="00555E4F"/>
    <w:rsid w:val="005B293B"/>
    <w:rsid w:val="005C68FB"/>
    <w:rsid w:val="00624022"/>
    <w:rsid w:val="0063409F"/>
    <w:rsid w:val="00655E04"/>
    <w:rsid w:val="006A4553"/>
    <w:rsid w:val="006B034F"/>
    <w:rsid w:val="007011C6"/>
    <w:rsid w:val="00721268"/>
    <w:rsid w:val="0077201B"/>
    <w:rsid w:val="00792C6C"/>
    <w:rsid w:val="007E64B8"/>
    <w:rsid w:val="008004E9"/>
    <w:rsid w:val="00821304"/>
    <w:rsid w:val="0084240E"/>
    <w:rsid w:val="0086136E"/>
    <w:rsid w:val="008853D9"/>
    <w:rsid w:val="008B02C3"/>
    <w:rsid w:val="008B77D4"/>
    <w:rsid w:val="00960DB1"/>
    <w:rsid w:val="00971F46"/>
    <w:rsid w:val="0098292F"/>
    <w:rsid w:val="009A6A26"/>
    <w:rsid w:val="009C1EB5"/>
    <w:rsid w:val="009D52EC"/>
    <w:rsid w:val="00A1226A"/>
    <w:rsid w:val="00A81D5D"/>
    <w:rsid w:val="00B13510"/>
    <w:rsid w:val="00B30815"/>
    <w:rsid w:val="00B60E04"/>
    <w:rsid w:val="00B733E3"/>
    <w:rsid w:val="00B9729B"/>
    <w:rsid w:val="00B975A4"/>
    <w:rsid w:val="00C5466F"/>
    <w:rsid w:val="00C86152"/>
    <w:rsid w:val="00CE3E41"/>
    <w:rsid w:val="00CE6F84"/>
    <w:rsid w:val="00D0455B"/>
    <w:rsid w:val="00D46852"/>
    <w:rsid w:val="00D91985"/>
    <w:rsid w:val="00E32C88"/>
    <w:rsid w:val="00E4494F"/>
    <w:rsid w:val="00E55949"/>
    <w:rsid w:val="00E9237C"/>
    <w:rsid w:val="00E961DE"/>
    <w:rsid w:val="00F8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B8E6"/>
  <w15:docId w15:val="{555543D2-663C-47F1-B385-071C7DDB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spacing w:line="259" w:lineRule="auto"/>
      <w:ind w:left="240" w:firstLine="520"/>
    </w:pPr>
    <w:rPr>
      <w:rFonts w:eastAsia="Times New Roman" w:cs="Times New Roman"/>
      <w:sz w:val="18"/>
      <w:szCs w:val="18"/>
      <w:lang w:val="ru-RU" w:bidi="ar-SA"/>
    </w:rPr>
  </w:style>
  <w:style w:type="paragraph" w:styleId="1">
    <w:name w:val="heading 1"/>
    <w:basedOn w:val="a"/>
    <w:next w:val="a"/>
    <w:qFormat/>
    <w:pPr>
      <w:keepNext/>
      <w:numPr>
        <w:numId w:val="1"/>
      </w:numPr>
      <w:spacing w:before="100" w:line="240" w:lineRule="auto"/>
      <w:jc w:val="center"/>
      <w:outlineLvl w:val="0"/>
    </w:pPr>
    <w:rPr>
      <w:sz w:val="24"/>
      <w:szCs w:val="24"/>
    </w:rPr>
  </w:style>
  <w:style w:type="paragraph" w:styleId="2">
    <w:name w:val="heading 2"/>
    <w:basedOn w:val="a"/>
    <w:next w:val="a"/>
    <w:qFormat/>
    <w:pPr>
      <w:keepNext/>
      <w:numPr>
        <w:ilvl w:val="1"/>
        <w:numId w:val="1"/>
      </w:numPr>
      <w:spacing w:before="300" w:line="240" w:lineRule="auto"/>
      <w:jc w:val="center"/>
      <w:outlineLvl w:val="1"/>
    </w:pPr>
    <w:rPr>
      <w:b/>
      <w:bCs/>
      <w:sz w:val="24"/>
      <w:szCs w:val="24"/>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pPr>
      <w:keepNext/>
      <w:keepLines/>
      <w:widowControl/>
      <w:numPr>
        <w:ilvl w:val="3"/>
        <w:numId w:val="1"/>
      </w:numPr>
      <w:autoSpaceDE/>
      <w:spacing w:before="200" w:line="240" w:lineRule="auto"/>
      <w:outlineLvl w:val="3"/>
    </w:pPr>
    <w:rPr>
      <w:rFonts w:ascii="Cambria" w:hAnsi="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color w:val="800000"/>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color w:val="C41C16"/>
      <w:sz w:val="24"/>
      <w:szCs w:val="24"/>
    </w:rPr>
  </w:style>
  <w:style w:type="character" w:customStyle="1" w:styleId="WW8Num1z3">
    <w:name w:val="WW8Num1z3"/>
    <w:qFormat/>
    <w:rPr>
      <w:rFonts w:ascii="Symbol" w:hAnsi="Symbol" w:cs="Symbol"/>
    </w:rPr>
  </w:style>
  <w:style w:type="character" w:customStyle="1" w:styleId="WW8Num1z5">
    <w:name w:val="WW8Num1z5"/>
    <w:qFormat/>
    <w:rPr>
      <w:rFonts w:ascii="Wingdings" w:hAnsi="Wingdings" w:cs="Wingdings"/>
    </w:rPr>
  </w:style>
  <w:style w:type="character" w:customStyle="1" w:styleId="WW8Num2z0">
    <w:name w:val="WW8Num2z0"/>
    <w:qFormat/>
    <w:rPr>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sz w:val="24"/>
      <w:szCs w:val="24"/>
    </w:rPr>
  </w:style>
  <w:style w:type="character" w:customStyle="1" w:styleId="WW8Num7z0">
    <w:name w:val="WW8Num7z0"/>
    <w:qFormat/>
    <w:rPr>
      <w:sz w:val="24"/>
      <w:szCs w:val="24"/>
    </w:rPr>
  </w:style>
  <w:style w:type="character" w:customStyle="1" w:styleId="WW8Num8z0">
    <w:name w:val="WW8Num8z0"/>
    <w:qFormat/>
    <w:rPr>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sz w:val="24"/>
      <w:szCs w:val="24"/>
    </w:rPr>
  </w:style>
  <w:style w:type="character" w:customStyle="1" w:styleId="WW8Num12z0">
    <w:name w:val="WW8Num12z0"/>
    <w:qFormat/>
    <w:rPr>
      <w:sz w:val="24"/>
      <w:szCs w:val="24"/>
    </w:rPr>
  </w:style>
  <w:style w:type="character" w:customStyle="1" w:styleId="10">
    <w:name w:val="Заголовок 1 Знак"/>
    <w:qFormat/>
    <w:rPr>
      <w:rFonts w:ascii="Times New Roman" w:eastAsia="Times New Roman" w:hAnsi="Times New Roman" w:cs="Times New Roman"/>
      <w:sz w:val="24"/>
      <w:szCs w:val="24"/>
    </w:rPr>
  </w:style>
  <w:style w:type="character" w:customStyle="1" w:styleId="20">
    <w:name w:val="Заголовок 2 Знак"/>
    <w:qFormat/>
    <w:rPr>
      <w:rFonts w:ascii="Times New Roman" w:eastAsia="Times New Roman" w:hAnsi="Times New Roman" w:cs="Times New Roman"/>
      <w:b/>
      <w:bCs/>
      <w:sz w:val="24"/>
      <w:szCs w:val="24"/>
    </w:rPr>
  </w:style>
  <w:style w:type="character" w:customStyle="1" w:styleId="FontStyle12">
    <w:name w:val="Font Style12"/>
    <w:qFormat/>
    <w:rPr>
      <w:rFonts w:ascii="Times New Roman" w:hAnsi="Times New Roman" w:cs="Times New Roman"/>
      <w:b/>
      <w:bCs/>
      <w:sz w:val="14"/>
      <w:szCs w:val="14"/>
    </w:rPr>
  </w:style>
  <w:style w:type="character" w:customStyle="1" w:styleId="a3">
    <w:name w:val="Текст выноски Знак"/>
    <w:qFormat/>
    <w:rPr>
      <w:rFonts w:ascii="Tahoma" w:eastAsia="Times New Roman" w:hAnsi="Tahoma" w:cs="Tahoma"/>
      <w:sz w:val="16"/>
      <w:szCs w:val="16"/>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Pro-Gramma">
    <w:name w:val="Pro-Gramma Знак"/>
    <w:qFormat/>
    <w:rPr>
      <w:rFonts w:ascii="Times New Roman" w:eastAsia="Times New Roman" w:hAnsi="Times New Roman" w:cs="Times New Roman"/>
      <w:sz w:val="28"/>
      <w:szCs w:val="28"/>
    </w:rPr>
  </w:style>
  <w:style w:type="character" w:customStyle="1" w:styleId="40">
    <w:name w:val="Заголовок 4 Знак"/>
    <w:qFormat/>
    <w:rPr>
      <w:rFonts w:ascii="Cambria" w:eastAsia="Times New Roman" w:hAnsi="Cambria" w:cs="Cambria"/>
      <w:b/>
      <w:bCs/>
      <w:i/>
      <w:iCs/>
      <w:color w:val="4F81BD"/>
      <w:sz w:val="24"/>
      <w:szCs w:val="24"/>
    </w:rPr>
  </w:style>
  <w:style w:type="character" w:customStyle="1" w:styleId="Pro-Marka">
    <w:name w:val="Pro-Marka"/>
    <w:qFormat/>
    <w:rPr>
      <w:b/>
      <w:color w:val="C41C16"/>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FR1">
    <w:name w:val="FR1"/>
    <w:qFormat/>
    <w:pPr>
      <w:widowControl w:val="0"/>
      <w:autoSpaceDE w:val="0"/>
      <w:spacing w:before="400"/>
      <w:ind w:left="240"/>
    </w:pPr>
    <w:rPr>
      <w:rFonts w:ascii="Arial" w:eastAsia="Times New Roman" w:hAnsi="Arial" w:cs="Arial"/>
      <w:sz w:val="18"/>
      <w:szCs w:val="18"/>
      <w:lang w:val="ru-RU" w:eastAsia="en-US" w:bidi="ar-SA"/>
    </w:rPr>
  </w:style>
  <w:style w:type="paragraph" w:styleId="a7">
    <w:name w:val="Block Text"/>
    <w:basedOn w:val="a"/>
    <w:qFormat/>
    <w:pPr>
      <w:spacing w:before="180" w:line="218" w:lineRule="auto"/>
      <w:ind w:right="5800" w:firstLine="0"/>
    </w:pPr>
    <w:rPr>
      <w:sz w:val="20"/>
    </w:rPr>
  </w:style>
  <w:style w:type="paragraph" w:customStyle="1" w:styleId="ConsPlusNormal">
    <w:name w:val="ConsPlusNormal"/>
    <w:qFormat/>
    <w:pPr>
      <w:widowControl w:val="0"/>
      <w:autoSpaceDE w:val="0"/>
      <w:ind w:firstLine="720"/>
    </w:pPr>
    <w:rPr>
      <w:rFonts w:ascii="Arial" w:eastAsia="Times New Roman" w:hAnsi="Arial" w:cs="Arial"/>
      <w:sz w:val="20"/>
      <w:szCs w:val="20"/>
      <w:lang w:val="ru-RU" w:bidi="ar-SA"/>
    </w:rPr>
  </w:style>
  <w:style w:type="paragraph" w:styleId="a8">
    <w:name w:val="Balloon Text"/>
    <w:basedOn w:val="a"/>
    <w:qFormat/>
    <w:pPr>
      <w:spacing w:line="240" w:lineRule="auto"/>
    </w:pPr>
    <w:rPr>
      <w:rFonts w:ascii="Tahoma" w:hAnsi="Tahoma" w:cs="Tahoma"/>
      <w:sz w:val="16"/>
      <w:szCs w:val="16"/>
    </w:rPr>
  </w:style>
  <w:style w:type="paragraph" w:styleId="a9">
    <w:name w:val="Normal (Web)"/>
    <w:aliases w:val="Обычный (Web)"/>
    <w:basedOn w:val="a"/>
    <w:qFormat/>
    <w:pPr>
      <w:widowControl/>
      <w:autoSpaceDE/>
      <w:spacing w:before="280" w:after="280" w:line="240" w:lineRule="auto"/>
      <w:ind w:left="0" w:firstLine="0"/>
    </w:pPr>
    <w:rPr>
      <w:sz w:val="24"/>
      <w:szCs w:val="24"/>
    </w:rPr>
  </w:style>
  <w:style w:type="paragraph" w:styleId="aa">
    <w:name w:val="No Spacing"/>
    <w:qFormat/>
    <w:rPr>
      <w:rFonts w:ascii="Calibri" w:eastAsia="Calibri" w:hAnsi="Calibri" w:cs="Times New Roman"/>
      <w:sz w:val="22"/>
      <w:szCs w:val="22"/>
      <w:lang w:val="ru-RU" w:bidi="ar-SA"/>
    </w:rPr>
  </w:style>
  <w:style w:type="paragraph" w:customStyle="1" w:styleId="ConsPlusTitle">
    <w:name w:val="ConsPlusTitle"/>
    <w:qFormat/>
    <w:pPr>
      <w:widowControl w:val="0"/>
      <w:autoSpaceDE w:val="0"/>
    </w:pPr>
    <w:rPr>
      <w:rFonts w:eastAsia="Times New Roman" w:cs="Times New Roman"/>
      <w:b/>
      <w:bCs/>
      <w:lang w:val="ru-RU" w:bidi="ar-SA"/>
    </w:rPr>
  </w:style>
  <w:style w:type="paragraph" w:customStyle="1" w:styleId="Pro-Gramma0">
    <w:name w:val="Pro-Gramma"/>
    <w:basedOn w:val="a"/>
    <w:qFormat/>
    <w:pPr>
      <w:widowControl/>
      <w:autoSpaceDE/>
      <w:spacing w:line="240" w:lineRule="auto"/>
      <w:ind w:left="0" w:firstLine="709"/>
      <w:contextualSpacing/>
      <w:jc w:val="both"/>
    </w:pPr>
    <w:rPr>
      <w:sz w:val="28"/>
      <w:szCs w:val="28"/>
    </w:rPr>
  </w:style>
  <w:style w:type="paragraph" w:customStyle="1" w:styleId="Pro-Tab">
    <w:name w:val="Pro-Tab"/>
    <w:basedOn w:val="a"/>
    <w:qFormat/>
    <w:pPr>
      <w:widowControl/>
      <w:autoSpaceDE/>
      <w:spacing w:before="60" w:line="240" w:lineRule="auto"/>
      <w:ind w:left="0" w:firstLine="0"/>
    </w:pPr>
    <w:rPr>
      <w:sz w:val="24"/>
      <w:szCs w:val="24"/>
    </w:rPr>
  </w:style>
  <w:style w:type="paragraph" w:styleId="ab">
    <w:name w:val="List Paragraph"/>
    <w:basedOn w:val="a"/>
    <w:qFormat/>
    <w:pPr>
      <w:widowControl/>
      <w:autoSpaceDE/>
      <w:spacing w:line="240" w:lineRule="auto"/>
      <w:ind w:left="720" w:firstLine="0"/>
      <w:contextualSpacing/>
    </w:pPr>
    <w:rPr>
      <w:sz w:val="24"/>
      <w:szCs w:val="24"/>
    </w:rPr>
  </w:style>
  <w:style w:type="paragraph" w:customStyle="1" w:styleId="Pro-List-1">
    <w:name w:val="Pro-List -1"/>
    <w:basedOn w:val="a"/>
    <w:qFormat/>
    <w:pPr>
      <w:widowControl/>
      <w:numPr>
        <w:numId w:val="2"/>
      </w:numPr>
      <w:autoSpaceDE/>
      <w:spacing w:before="180" w:line="240" w:lineRule="auto"/>
      <w:contextualSpacing/>
      <w:jc w:val="both"/>
    </w:pPr>
    <w:rPr>
      <w:sz w:val="28"/>
      <w:szCs w:val="28"/>
    </w:rPr>
  </w:style>
  <w:style w:type="paragraph" w:customStyle="1" w:styleId="Pro-List1">
    <w:name w:val="Pro-List #1"/>
    <w:basedOn w:val="Pro-Gramma0"/>
    <w:qFormat/>
    <w:pPr>
      <w:tabs>
        <w:tab w:val="left" w:pos="1134"/>
      </w:tabs>
      <w:spacing w:before="180"/>
      <w:ind w:hanging="567"/>
    </w:pPr>
  </w:style>
  <w:style w:type="paragraph" w:customStyle="1" w:styleId="Pro-TabName">
    <w:name w:val="Pro-Tab Name"/>
    <w:basedOn w:val="a"/>
    <w:qFormat/>
    <w:pPr>
      <w:keepNext/>
      <w:widowControl/>
      <w:autoSpaceDE/>
      <w:spacing w:before="240" w:after="120" w:line="240" w:lineRule="auto"/>
      <w:ind w:left="0" w:firstLine="0"/>
    </w:pPr>
    <w:rPr>
      <w:b/>
      <w:bCs/>
      <w:color w:val="C41C16"/>
      <w:sz w:val="24"/>
      <w:szCs w:val="24"/>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styleId="ac">
    <w:name w:val="annotation reference"/>
    <w:basedOn w:val="a0"/>
    <w:uiPriority w:val="99"/>
    <w:semiHidden/>
    <w:unhideWhenUsed/>
    <w:rsid w:val="00655E04"/>
    <w:rPr>
      <w:sz w:val="16"/>
      <w:szCs w:val="16"/>
    </w:rPr>
  </w:style>
  <w:style w:type="paragraph" w:styleId="ad">
    <w:name w:val="annotation text"/>
    <w:basedOn w:val="a"/>
    <w:link w:val="ae"/>
    <w:uiPriority w:val="99"/>
    <w:semiHidden/>
    <w:unhideWhenUsed/>
    <w:rsid w:val="00655E04"/>
    <w:pPr>
      <w:spacing w:line="240" w:lineRule="auto"/>
    </w:pPr>
    <w:rPr>
      <w:sz w:val="20"/>
      <w:szCs w:val="20"/>
    </w:rPr>
  </w:style>
  <w:style w:type="character" w:customStyle="1" w:styleId="ae">
    <w:name w:val="Текст примечания Знак"/>
    <w:basedOn w:val="a0"/>
    <w:link w:val="ad"/>
    <w:uiPriority w:val="99"/>
    <w:semiHidden/>
    <w:rsid w:val="00655E04"/>
    <w:rPr>
      <w:rFonts w:eastAsia="Times New Roman" w:cs="Times New Roman"/>
      <w:sz w:val="20"/>
      <w:szCs w:val="20"/>
      <w:lang w:val="ru-RU" w:bidi="ar-SA"/>
    </w:rPr>
  </w:style>
  <w:style w:type="paragraph" w:styleId="af">
    <w:name w:val="annotation subject"/>
    <w:basedOn w:val="ad"/>
    <w:next w:val="ad"/>
    <w:link w:val="af0"/>
    <w:uiPriority w:val="99"/>
    <w:semiHidden/>
    <w:unhideWhenUsed/>
    <w:rsid w:val="00655E04"/>
    <w:rPr>
      <w:b/>
      <w:bCs/>
    </w:rPr>
  </w:style>
  <w:style w:type="character" w:customStyle="1" w:styleId="af0">
    <w:name w:val="Тема примечания Знак"/>
    <w:basedOn w:val="ae"/>
    <w:link w:val="af"/>
    <w:uiPriority w:val="99"/>
    <w:semiHidden/>
    <w:rsid w:val="00655E04"/>
    <w:rPr>
      <w:rFonts w:eastAsia="Times New Roman" w:cs="Times New Roman"/>
      <w:b/>
      <w:bCs/>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35</Pages>
  <Words>10899</Words>
  <Characters>62125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dc:description/>
  <cp:lastModifiedBy>User</cp:lastModifiedBy>
  <cp:revision>34</cp:revision>
  <cp:lastPrinted>2021-02-02T08:34:00Z</cp:lastPrinted>
  <dcterms:created xsi:type="dcterms:W3CDTF">2020-09-07T07:33:00Z</dcterms:created>
  <dcterms:modified xsi:type="dcterms:W3CDTF">2021-02-02T09:16:00Z</dcterms:modified>
  <dc:language>en-US</dc:language>
</cp:coreProperties>
</file>