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D868A" w14:textId="77777777" w:rsidR="00651BF1" w:rsidRPr="00065486" w:rsidRDefault="00651BF1" w:rsidP="00651BF1">
      <w:pPr>
        <w:pStyle w:val="a3"/>
        <w:ind w:left="5670"/>
        <w:rPr>
          <w:rFonts w:ascii="Times New Roman" w:hAnsi="Times New Roman" w:cs="Times New Roman"/>
          <w:sz w:val="28"/>
          <w:szCs w:val="28"/>
        </w:rPr>
      </w:pPr>
      <w:r w:rsidRPr="00065486">
        <w:rPr>
          <w:rFonts w:ascii="Times New Roman" w:hAnsi="Times New Roman" w:cs="Times New Roman"/>
          <w:sz w:val="28"/>
          <w:szCs w:val="28"/>
        </w:rPr>
        <w:t>«УТВЕРЖДАЮ»</w:t>
      </w:r>
    </w:p>
    <w:p w14:paraId="646F1BD2" w14:textId="77777777" w:rsidR="00651BF1" w:rsidRPr="00065486" w:rsidRDefault="00651BF1" w:rsidP="00651BF1">
      <w:pPr>
        <w:pStyle w:val="a3"/>
        <w:ind w:left="5670"/>
        <w:rPr>
          <w:rFonts w:ascii="Times New Roman" w:hAnsi="Times New Roman" w:cs="Times New Roman"/>
          <w:sz w:val="28"/>
          <w:szCs w:val="28"/>
        </w:rPr>
      </w:pPr>
      <w:r w:rsidRPr="00065486">
        <w:rPr>
          <w:rFonts w:ascii="Times New Roman" w:hAnsi="Times New Roman" w:cs="Times New Roman"/>
          <w:sz w:val="28"/>
          <w:szCs w:val="28"/>
        </w:rPr>
        <w:t>Директор МКУК «Красноборский центр досуга и народного творчества»</w:t>
      </w:r>
    </w:p>
    <w:p w14:paraId="158B3044" w14:textId="78C2330A" w:rsidR="00651BF1" w:rsidRPr="00065486" w:rsidRDefault="00065486" w:rsidP="00651BF1">
      <w:pPr>
        <w:pStyle w:val="a3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proofErr w:type="spellStart"/>
      <w:r w:rsidR="00651BF1" w:rsidRPr="00065486">
        <w:rPr>
          <w:rFonts w:ascii="Times New Roman" w:hAnsi="Times New Roman" w:cs="Times New Roman"/>
          <w:sz w:val="28"/>
          <w:szCs w:val="28"/>
        </w:rPr>
        <w:t>Е.В.Байкова</w:t>
      </w:r>
      <w:proofErr w:type="spellEnd"/>
    </w:p>
    <w:p w14:paraId="1B1E34CA" w14:textId="77777777" w:rsidR="00D2405E" w:rsidRPr="00076605" w:rsidRDefault="00D2405E" w:rsidP="00D05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0DBEBFE" w14:textId="5619E492" w:rsidR="00D2405E" w:rsidRDefault="00651BF1" w:rsidP="00D240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о </w:t>
      </w:r>
      <w:r w:rsidR="004A5C74">
        <w:rPr>
          <w:rFonts w:ascii="Times New Roman" w:hAnsi="Times New Roman" w:cs="Times New Roman"/>
          <w:b/>
          <w:sz w:val="28"/>
          <w:szCs w:val="28"/>
        </w:rPr>
        <w:t>спортивных соревнованиях</w:t>
      </w:r>
    </w:p>
    <w:p w14:paraId="090D01CE" w14:textId="21A860A2" w:rsidR="00EB1938" w:rsidRPr="00076605" w:rsidRDefault="00EB1938" w:rsidP="00D240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Фестиваль бега </w:t>
      </w:r>
      <w:r w:rsidR="003229C1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Красном Бору</w:t>
      </w:r>
    </w:p>
    <w:p w14:paraId="3FF95B78" w14:textId="77777777" w:rsidR="00D2405E" w:rsidRPr="00076605" w:rsidRDefault="00D2405E" w:rsidP="00D240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C36EF85" w14:textId="77777777" w:rsidR="00D05919" w:rsidRPr="00076605" w:rsidRDefault="00D05919" w:rsidP="00651BF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60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428FB4DB" w14:textId="7C8B8D8B" w:rsidR="00660414" w:rsidRPr="00076605" w:rsidRDefault="004A5C74" w:rsidP="00651BF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Спортивные соревнования «</w:t>
      </w:r>
      <w:r w:rsidR="00EB1938">
        <w:rPr>
          <w:sz w:val="28"/>
          <w:szCs w:val="28"/>
        </w:rPr>
        <w:t>Фестиваль бега в Красном Бору</w:t>
      </w:r>
      <w:r>
        <w:rPr>
          <w:sz w:val="28"/>
          <w:szCs w:val="28"/>
        </w:rPr>
        <w:t xml:space="preserve">» </w:t>
      </w:r>
      <w:r w:rsidR="00660414" w:rsidRPr="00076605">
        <w:rPr>
          <w:sz w:val="28"/>
          <w:szCs w:val="28"/>
        </w:rPr>
        <w:t xml:space="preserve">(далее - </w:t>
      </w:r>
      <w:r>
        <w:rPr>
          <w:sz w:val="28"/>
          <w:szCs w:val="28"/>
        </w:rPr>
        <w:t>Соревнования), проводя</w:t>
      </w:r>
      <w:r w:rsidR="00660414" w:rsidRPr="00076605">
        <w:rPr>
          <w:sz w:val="28"/>
          <w:szCs w:val="28"/>
        </w:rPr>
        <w:t xml:space="preserve">тся согласно плану мероприятий </w:t>
      </w:r>
      <w:r w:rsidR="00651BF1">
        <w:rPr>
          <w:sz w:val="28"/>
          <w:szCs w:val="28"/>
        </w:rPr>
        <w:t>МКУК «Красноборский центр досуга и народного творчества»</w:t>
      </w:r>
      <w:r w:rsidR="00470850" w:rsidRPr="00470850">
        <w:rPr>
          <w:sz w:val="28"/>
          <w:szCs w:val="28"/>
        </w:rPr>
        <w:t xml:space="preserve"> (</w:t>
      </w:r>
      <w:r w:rsidR="00470850">
        <w:rPr>
          <w:sz w:val="28"/>
          <w:szCs w:val="28"/>
        </w:rPr>
        <w:t>молодежная политика)</w:t>
      </w:r>
      <w:r w:rsidR="00660414" w:rsidRPr="00076605">
        <w:rPr>
          <w:sz w:val="28"/>
          <w:szCs w:val="28"/>
        </w:rPr>
        <w:t>.</w:t>
      </w:r>
    </w:p>
    <w:p w14:paraId="6951C7C6" w14:textId="31A3EDBC" w:rsidR="00660414" w:rsidRPr="00651BF1" w:rsidRDefault="00660414" w:rsidP="00651BF1">
      <w:pPr>
        <w:ind w:firstLine="567"/>
        <w:jc w:val="both"/>
        <w:rPr>
          <w:bCs/>
          <w:sz w:val="28"/>
          <w:szCs w:val="28"/>
        </w:rPr>
      </w:pPr>
      <w:r w:rsidRPr="00651BF1">
        <w:rPr>
          <w:bCs/>
          <w:sz w:val="28"/>
          <w:szCs w:val="28"/>
        </w:rPr>
        <w:t xml:space="preserve">Задачи </w:t>
      </w:r>
      <w:r w:rsidR="004A5C74">
        <w:rPr>
          <w:bCs/>
          <w:sz w:val="28"/>
          <w:szCs w:val="28"/>
        </w:rPr>
        <w:t>Соревнований</w:t>
      </w:r>
      <w:r w:rsidRPr="00651BF1">
        <w:rPr>
          <w:bCs/>
          <w:sz w:val="28"/>
          <w:szCs w:val="28"/>
        </w:rPr>
        <w:t>:</w:t>
      </w:r>
    </w:p>
    <w:p w14:paraId="10739DF3" w14:textId="7F25A2F8" w:rsidR="00660414" w:rsidRPr="00076605" w:rsidRDefault="00660414" w:rsidP="00651BF1">
      <w:pPr>
        <w:ind w:firstLine="567"/>
        <w:jc w:val="both"/>
        <w:rPr>
          <w:sz w:val="28"/>
          <w:szCs w:val="28"/>
        </w:rPr>
      </w:pPr>
      <w:r w:rsidRPr="00076605">
        <w:rPr>
          <w:sz w:val="28"/>
          <w:szCs w:val="28"/>
        </w:rPr>
        <w:t xml:space="preserve">- </w:t>
      </w:r>
      <w:r w:rsidR="00651BF1">
        <w:rPr>
          <w:sz w:val="28"/>
          <w:szCs w:val="28"/>
        </w:rPr>
        <w:t xml:space="preserve">приобщение </w:t>
      </w:r>
      <w:r w:rsidR="00EB1938">
        <w:rPr>
          <w:sz w:val="28"/>
          <w:szCs w:val="28"/>
        </w:rPr>
        <w:t>жителей поселка</w:t>
      </w:r>
      <w:r w:rsidR="00651BF1">
        <w:rPr>
          <w:sz w:val="28"/>
          <w:szCs w:val="28"/>
        </w:rPr>
        <w:t xml:space="preserve"> к активному </w:t>
      </w:r>
      <w:r w:rsidRPr="00076605">
        <w:rPr>
          <w:sz w:val="28"/>
          <w:szCs w:val="28"/>
        </w:rPr>
        <w:t xml:space="preserve">и </w:t>
      </w:r>
      <w:r w:rsidR="00651BF1">
        <w:rPr>
          <w:sz w:val="28"/>
          <w:szCs w:val="28"/>
        </w:rPr>
        <w:t>здоровому образу</w:t>
      </w:r>
      <w:r w:rsidRPr="00076605">
        <w:rPr>
          <w:sz w:val="28"/>
          <w:szCs w:val="28"/>
        </w:rPr>
        <w:t xml:space="preserve"> жизни.</w:t>
      </w:r>
    </w:p>
    <w:p w14:paraId="61162867" w14:textId="77777777" w:rsidR="00651BF1" w:rsidRDefault="00651BF1" w:rsidP="00651BF1">
      <w:pPr>
        <w:ind w:firstLine="567"/>
        <w:jc w:val="both"/>
        <w:rPr>
          <w:b/>
          <w:bCs/>
          <w:sz w:val="28"/>
          <w:szCs w:val="28"/>
        </w:rPr>
      </w:pPr>
    </w:p>
    <w:p w14:paraId="3E7F2F98" w14:textId="1C4A150C" w:rsidR="00660414" w:rsidRPr="00076605" w:rsidRDefault="00660414" w:rsidP="00651BF1">
      <w:pPr>
        <w:jc w:val="both"/>
        <w:rPr>
          <w:b/>
          <w:bCs/>
          <w:sz w:val="28"/>
          <w:szCs w:val="28"/>
        </w:rPr>
      </w:pPr>
      <w:r w:rsidRPr="00076605">
        <w:rPr>
          <w:b/>
          <w:bCs/>
          <w:sz w:val="28"/>
          <w:szCs w:val="28"/>
        </w:rPr>
        <w:t>2. Время и место проведения</w:t>
      </w:r>
    </w:p>
    <w:p w14:paraId="5E1DD21D" w14:textId="3C58B98E" w:rsidR="00651BF1" w:rsidRDefault="004A5C74" w:rsidP="00651BF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</w:t>
      </w:r>
      <w:r w:rsidR="00651BF1">
        <w:rPr>
          <w:sz w:val="28"/>
          <w:szCs w:val="28"/>
        </w:rPr>
        <w:t xml:space="preserve">тся </w:t>
      </w:r>
      <w:r w:rsidR="00EB1938">
        <w:rPr>
          <w:sz w:val="28"/>
          <w:szCs w:val="28"/>
        </w:rPr>
        <w:t>19</w:t>
      </w:r>
      <w:r w:rsidR="007432BC">
        <w:rPr>
          <w:sz w:val="28"/>
          <w:szCs w:val="28"/>
        </w:rPr>
        <w:t xml:space="preserve"> </w:t>
      </w:r>
      <w:r w:rsidR="00EB1938">
        <w:rPr>
          <w:sz w:val="28"/>
          <w:szCs w:val="28"/>
        </w:rPr>
        <w:t>августа 2023</w:t>
      </w:r>
      <w:r w:rsidR="00651BF1">
        <w:rPr>
          <w:sz w:val="28"/>
          <w:szCs w:val="28"/>
        </w:rPr>
        <w:t xml:space="preserve"> года, сбор</w:t>
      </w:r>
      <w:r w:rsidR="008E35C3">
        <w:rPr>
          <w:sz w:val="28"/>
          <w:szCs w:val="28"/>
        </w:rPr>
        <w:t xml:space="preserve"> и регистрация</w:t>
      </w:r>
      <w:r w:rsidR="00651BF1">
        <w:rPr>
          <w:sz w:val="28"/>
          <w:szCs w:val="28"/>
        </w:rPr>
        <w:t xml:space="preserve"> участников в </w:t>
      </w:r>
      <w:r>
        <w:rPr>
          <w:sz w:val="28"/>
          <w:szCs w:val="28"/>
        </w:rPr>
        <w:t>1</w:t>
      </w:r>
      <w:r w:rsidR="00EB1938">
        <w:rPr>
          <w:sz w:val="28"/>
          <w:szCs w:val="28"/>
        </w:rPr>
        <w:t>2</w:t>
      </w:r>
      <w:r w:rsidR="007432BC">
        <w:rPr>
          <w:sz w:val="28"/>
          <w:szCs w:val="28"/>
        </w:rPr>
        <w:t>.00</w:t>
      </w:r>
      <w:r w:rsidR="00651BF1">
        <w:rPr>
          <w:sz w:val="28"/>
          <w:szCs w:val="28"/>
        </w:rPr>
        <w:t xml:space="preserve"> на </w:t>
      </w:r>
      <w:r w:rsidR="007432BC">
        <w:rPr>
          <w:sz w:val="28"/>
          <w:szCs w:val="28"/>
        </w:rPr>
        <w:t>спортивной площадке на ул.</w:t>
      </w:r>
      <w:r w:rsidR="00470850">
        <w:rPr>
          <w:sz w:val="28"/>
          <w:szCs w:val="28"/>
        </w:rPr>
        <w:t xml:space="preserve"> </w:t>
      </w:r>
      <w:r w:rsidR="007432BC">
        <w:rPr>
          <w:sz w:val="28"/>
          <w:szCs w:val="28"/>
        </w:rPr>
        <w:t>Парковая</w:t>
      </w:r>
      <w:r w:rsidR="00F94BF3">
        <w:rPr>
          <w:sz w:val="28"/>
          <w:szCs w:val="28"/>
        </w:rPr>
        <w:t>.</w:t>
      </w:r>
    </w:p>
    <w:p w14:paraId="32D34963" w14:textId="724714CA" w:rsidR="00F164EE" w:rsidRDefault="00F164EE" w:rsidP="00651BF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12.20 – Торжественное открытие.</w:t>
      </w:r>
    </w:p>
    <w:p w14:paraId="2BF57C79" w14:textId="55D26B52" w:rsidR="00F164EE" w:rsidRDefault="00F164EE" w:rsidP="00651BF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12.40 – Старты на детские дистанции.</w:t>
      </w:r>
    </w:p>
    <w:p w14:paraId="046C113E" w14:textId="68C65EAF" w:rsidR="00F164EE" w:rsidRDefault="00F164EE" w:rsidP="00651BF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13.00 – Взрослый старт на 2 км.</w:t>
      </w:r>
    </w:p>
    <w:p w14:paraId="1A0D9F2B" w14:textId="348BDC80" w:rsidR="00660414" w:rsidRDefault="00660414" w:rsidP="00651BF1">
      <w:pPr>
        <w:ind w:firstLine="567"/>
        <w:jc w:val="both"/>
        <w:rPr>
          <w:sz w:val="28"/>
          <w:szCs w:val="28"/>
        </w:rPr>
      </w:pPr>
      <w:r w:rsidRPr="007432BC">
        <w:rPr>
          <w:sz w:val="28"/>
          <w:szCs w:val="28"/>
        </w:rPr>
        <w:t xml:space="preserve">Дата </w:t>
      </w:r>
      <w:r w:rsidR="00067BB5" w:rsidRPr="007432BC">
        <w:rPr>
          <w:sz w:val="28"/>
          <w:szCs w:val="28"/>
        </w:rPr>
        <w:t>проведения</w:t>
      </w:r>
      <w:r w:rsidR="00067BB5" w:rsidRPr="00076605">
        <w:rPr>
          <w:sz w:val="28"/>
          <w:szCs w:val="28"/>
        </w:rPr>
        <w:t xml:space="preserve"> </w:t>
      </w:r>
      <w:r w:rsidR="004A5C74">
        <w:rPr>
          <w:sz w:val="28"/>
          <w:szCs w:val="28"/>
        </w:rPr>
        <w:t>Соревнований</w:t>
      </w:r>
      <w:r w:rsidRPr="00076605">
        <w:rPr>
          <w:sz w:val="28"/>
          <w:szCs w:val="28"/>
        </w:rPr>
        <w:t xml:space="preserve"> может быть изменена в случае неблагоприятных погодных условий (сильный дождь, </w:t>
      </w:r>
      <w:r w:rsidR="007432BC">
        <w:rPr>
          <w:sz w:val="28"/>
          <w:szCs w:val="28"/>
        </w:rPr>
        <w:t xml:space="preserve">ветер) </w:t>
      </w:r>
      <w:r w:rsidRPr="00076605">
        <w:rPr>
          <w:sz w:val="28"/>
          <w:szCs w:val="28"/>
        </w:rPr>
        <w:t xml:space="preserve">на момент проведения </w:t>
      </w:r>
      <w:r w:rsidR="004A5C74">
        <w:rPr>
          <w:sz w:val="28"/>
          <w:szCs w:val="28"/>
        </w:rPr>
        <w:t>Соревнований</w:t>
      </w:r>
      <w:r w:rsidRPr="00076605">
        <w:rPr>
          <w:sz w:val="28"/>
          <w:szCs w:val="28"/>
        </w:rPr>
        <w:t>.</w:t>
      </w:r>
    </w:p>
    <w:p w14:paraId="1BF40775" w14:textId="77777777" w:rsidR="00F94BF3" w:rsidRPr="00076605" w:rsidRDefault="00F94BF3" w:rsidP="00651BF1">
      <w:pPr>
        <w:ind w:firstLine="567"/>
        <w:jc w:val="both"/>
        <w:rPr>
          <w:sz w:val="28"/>
          <w:szCs w:val="28"/>
        </w:rPr>
      </w:pPr>
    </w:p>
    <w:p w14:paraId="50AE63FC" w14:textId="15F8F573" w:rsidR="00D56709" w:rsidRPr="00076605" w:rsidRDefault="00D56709" w:rsidP="00D5670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076605">
        <w:rPr>
          <w:b/>
          <w:bCs/>
          <w:sz w:val="28"/>
          <w:szCs w:val="28"/>
        </w:rPr>
        <w:t xml:space="preserve">. </w:t>
      </w:r>
      <w:r w:rsidR="00EB1938">
        <w:rPr>
          <w:b/>
          <w:bCs/>
          <w:sz w:val="28"/>
          <w:szCs w:val="28"/>
        </w:rPr>
        <w:t>Категории и дистанции</w:t>
      </w:r>
      <w:r>
        <w:rPr>
          <w:b/>
          <w:bCs/>
          <w:sz w:val="28"/>
          <w:szCs w:val="28"/>
        </w:rPr>
        <w:t>.</w:t>
      </w:r>
    </w:p>
    <w:p w14:paraId="429DF2A6" w14:textId="6D3FBAF3" w:rsidR="004A5C74" w:rsidRDefault="00EB1938" w:rsidP="004A5C74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Возраст до 6 лет включительно – дистанция </w:t>
      </w:r>
      <w:r w:rsidR="00611C3F">
        <w:rPr>
          <w:sz w:val="28"/>
          <w:szCs w:val="28"/>
        </w:rPr>
        <w:t>300 м на (2 круга на стадионе)</w:t>
      </w:r>
      <w:r w:rsidR="00611C3F" w:rsidRPr="00611C3F">
        <w:rPr>
          <w:sz w:val="28"/>
          <w:szCs w:val="28"/>
        </w:rPr>
        <w:t>;</w:t>
      </w:r>
    </w:p>
    <w:p w14:paraId="54A9F9D4" w14:textId="3810880A" w:rsidR="00EB1938" w:rsidRDefault="00EB1938" w:rsidP="004A5C74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Возраст 7 – 13 лет включительно – дистанция</w:t>
      </w:r>
      <w:r w:rsidR="00611C3F">
        <w:rPr>
          <w:sz w:val="28"/>
          <w:szCs w:val="28"/>
        </w:rPr>
        <w:t xml:space="preserve"> 600 м (4 круга на стадионе)</w:t>
      </w:r>
      <w:r w:rsidR="00611C3F" w:rsidRPr="00611C3F">
        <w:rPr>
          <w:sz w:val="28"/>
          <w:szCs w:val="28"/>
        </w:rPr>
        <w:t>;</w:t>
      </w:r>
    </w:p>
    <w:p w14:paraId="25DFAD40" w14:textId="6F2A96D0" w:rsidR="00EB1938" w:rsidRDefault="002817E2" w:rsidP="004A5C74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190F1E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5B2151A" wp14:editId="503BDDD2">
            <wp:simplePos x="0" y="0"/>
            <wp:positionH relativeFrom="column">
              <wp:posOffset>128270</wp:posOffset>
            </wp:positionH>
            <wp:positionV relativeFrom="paragraph">
              <wp:posOffset>1160145</wp:posOffset>
            </wp:positionV>
            <wp:extent cx="2613660" cy="2613660"/>
            <wp:effectExtent l="0" t="0" r="0" b="0"/>
            <wp:wrapTight wrapText="bothSides">
              <wp:wrapPolygon edited="0">
                <wp:start x="0" y="0"/>
                <wp:lineTo x="0" y="21411"/>
                <wp:lineTo x="21411" y="21411"/>
                <wp:lineTo x="21411" y="0"/>
                <wp:lineTo x="0" y="0"/>
              </wp:wrapPolygon>
            </wp:wrapTight>
            <wp:docPr id="2" name="Рисунок 2" descr="https://sun9-42.userapi.com/impg/1BahwUrymJiut2S7rHx6MAhMXB9bEcCaXLW94Q/jilkjNmOXNg.jpg?size=2560x2560&amp;quality=95&amp;sign=5c510cd41be41c9d3ce406d4384f43b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2.userapi.com/impg/1BahwUrymJiut2S7rHx6MAhMXB9bEcCaXLW94Q/jilkjNmOXNg.jpg?size=2560x2560&amp;quality=95&amp;sign=5c510cd41be41c9d3ce406d4384f43bb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938">
        <w:rPr>
          <w:sz w:val="28"/>
          <w:szCs w:val="28"/>
        </w:rPr>
        <w:t xml:space="preserve">Возраст от 14 лет включительно – дистанция </w:t>
      </w:r>
      <w:r w:rsidR="00F164EE">
        <w:rPr>
          <w:sz w:val="28"/>
          <w:szCs w:val="28"/>
        </w:rPr>
        <w:t>2 км по территории поселка</w:t>
      </w:r>
      <w:r w:rsidR="00611C3F">
        <w:rPr>
          <w:sz w:val="28"/>
          <w:szCs w:val="28"/>
        </w:rPr>
        <w:t xml:space="preserve"> (см карту)</w:t>
      </w:r>
      <w:r w:rsidR="00F164EE">
        <w:rPr>
          <w:sz w:val="28"/>
          <w:szCs w:val="28"/>
        </w:rPr>
        <w:t>.</w:t>
      </w:r>
      <w:r w:rsidR="00611C3F" w:rsidRPr="00611C3F">
        <w:rPr>
          <w:sz w:val="28"/>
          <w:szCs w:val="28"/>
        </w:rPr>
        <w:t xml:space="preserve"> </w:t>
      </w:r>
      <w:r w:rsidR="00611C3F">
        <w:rPr>
          <w:sz w:val="28"/>
          <w:szCs w:val="28"/>
        </w:rPr>
        <w:t xml:space="preserve">Старт на улице Культуры (администрация) до </w:t>
      </w:r>
      <w:proofErr w:type="spellStart"/>
      <w:r w:rsidR="00611C3F">
        <w:rPr>
          <w:sz w:val="28"/>
          <w:szCs w:val="28"/>
        </w:rPr>
        <w:t>ул.Горской</w:t>
      </w:r>
      <w:proofErr w:type="spellEnd"/>
      <w:r w:rsidR="00611C3F">
        <w:rPr>
          <w:sz w:val="28"/>
          <w:szCs w:val="28"/>
        </w:rPr>
        <w:t xml:space="preserve">, далее по </w:t>
      </w:r>
      <w:proofErr w:type="spellStart"/>
      <w:r w:rsidR="00611C3F">
        <w:rPr>
          <w:sz w:val="28"/>
          <w:szCs w:val="28"/>
        </w:rPr>
        <w:t>ул.Горская</w:t>
      </w:r>
      <w:proofErr w:type="spellEnd"/>
      <w:r w:rsidR="00611C3F">
        <w:rPr>
          <w:sz w:val="28"/>
          <w:szCs w:val="28"/>
        </w:rPr>
        <w:t xml:space="preserve"> до </w:t>
      </w:r>
      <w:proofErr w:type="spellStart"/>
      <w:r w:rsidR="00611C3F">
        <w:rPr>
          <w:sz w:val="28"/>
          <w:szCs w:val="28"/>
        </w:rPr>
        <w:t>ул.Марата</w:t>
      </w:r>
      <w:proofErr w:type="spellEnd"/>
      <w:r w:rsidR="00611C3F">
        <w:rPr>
          <w:sz w:val="28"/>
          <w:szCs w:val="28"/>
        </w:rPr>
        <w:t xml:space="preserve">, далее по </w:t>
      </w:r>
      <w:proofErr w:type="spellStart"/>
      <w:r w:rsidR="00611C3F">
        <w:rPr>
          <w:sz w:val="28"/>
          <w:szCs w:val="28"/>
        </w:rPr>
        <w:t>ул.Марата</w:t>
      </w:r>
      <w:proofErr w:type="spellEnd"/>
      <w:r w:rsidR="00611C3F">
        <w:rPr>
          <w:sz w:val="28"/>
          <w:szCs w:val="28"/>
        </w:rPr>
        <w:t xml:space="preserve"> до ул. Парковой, далее по </w:t>
      </w:r>
      <w:proofErr w:type="spellStart"/>
      <w:r w:rsidR="00611C3F">
        <w:rPr>
          <w:sz w:val="28"/>
          <w:szCs w:val="28"/>
        </w:rPr>
        <w:t>ул.Парковой</w:t>
      </w:r>
      <w:proofErr w:type="spellEnd"/>
      <w:r w:rsidR="00611C3F">
        <w:rPr>
          <w:sz w:val="28"/>
          <w:szCs w:val="28"/>
        </w:rPr>
        <w:t xml:space="preserve"> до </w:t>
      </w:r>
      <w:proofErr w:type="spellStart"/>
      <w:r w:rsidR="00611C3F">
        <w:rPr>
          <w:sz w:val="28"/>
          <w:szCs w:val="28"/>
        </w:rPr>
        <w:t>ул.Калинина</w:t>
      </w:r>
      <w:proofErr w:type="spellEnd"/>
      <w:r w:rsidR="00611C3F">
        <w:rPr>
          <w:sz w:val="28"/>
          <w:szCs w:val="28"/>
        </w:rPr>
        <w:t xml:space="preserve">, далее по ул. Калинина до </w:t>
      </w:r>
      <w:proofErr w:type="spellStart"/>
      <w:r w:rsidR="00611C3F">
        <w:rPr>
          <w:sz w:val="28"/>
          <w:szCs w:val="28"/>
        </w:rPr>
        <w:t>ул.Горской</w:t>
      </w:r>
      <w:proofErr w:type="spellEnd"/>
      <w:r w:rsidR="00611C3F">
        <w:rPr>
          <w:sz w:val="28"/>
          <w:szCs w:val="28"/>
        </w:rPr>
        <w:t xml:space="preserve">, далее по </w:t>
      </w:r>
      <w:proofErr w:type="spellStart"/>
      <w:r w:rsidR="00611C3F">
        <w:rPr>
          <w:sz w:val="28"/>
          <w:szCs w:val="28"/>
        </w:rPr>
        <w:t>ул.Горской</w:t>
      </w:r>
      <w:proofErr w:type="spellEnd"/>
      <w:r w:rsidR="00611C3F">
        <w:rPr>
          <w:sz w:val="28"/>
          <w:szCs w:val="28"/>
        </w:rPr>
        <w:t xml:space="preserve"> до </w:t>
      </w:r>
      <w:proofErr w:type="spellStart"/>
      <w:r w:rsidR="00611C3F">
        <w:rPr>
          <w:sz w:val="28"/>
          <w:szCs w:val="28"/>
        </w:rPr>
        <w:t>ул.Марата</w:t>
      </w:r>
      <w:proofErr w:type="spellEnd"/>
      <w:r w:rsidR="00611C3F">
        <w:rPr>
          <w:sz w:val="28"/>
          <w:szCs w:val="28"/>
        </w:rPr>
        <w:t xml:space="preserve">, далее по </w:t>
      </w:r>
      <w:proofErr w:type="spellStart"/>
      <w:r w:rsidR="00611C3F">
        <w:rPr>
          <w:sz w:val="28"/>
          <w:szCs w:val="28"/>
        </w:rPr>
        <w:t>ул.Марата</w:t>
      </w:r>
      <w:proofErr w:type="spellEnd"/>
      <w:r w:rsidR="00611C3F">
        <w:rPr>
          <w:sz w:val="28"/>
          <w:szCs w:val="28"/>
        </w:rPr>
        <w:t xml:space="preserve"> до </w:t>
      </w:r>
      <w:proofErr w:type="spellStart"/>
      <w:r w:rsidR="00611C3F">
        <w:rPr>
          <w:sz w:val="28"/>
          <w:szCs w:val="28"/>
        </w:rPr>
        <w:t>ул.</w:t>
      </w:r>
      <w:r w:rsidR="00091F18">
        <w:rPr>
          <w:sz w:val="28"/>
          <w:szCs w:val="28"/>
        </w:rPr>
        <w:t>Парковой</w:t>
      </w:r>
      <w:proofErr w:type="spellEnd"/>
      <w:r w:rsidR="00611C3F">
        <w:rPr>
          <w:sz w:val="28"/>
          <w:szCs w:val="28"/>
        </w:rPr>
        <w:t>,</w:t>
      </w:r>
      <w:r w:rsidR="00091F18">
        <w:rPr>
          <w:sz w:val="28"/>
          <w:szCs w:val="28"/>
        </w:rPr>
        <w:t xml:space="preserve"> далее по </w:t>
      </w:r>
      <w:proofErr w:type="spellStart"/>
      <w:r w:rsidR="00091F18">
        <w:rPr>
          <w:sz w:val="28"/>
          <w:szCs w:val="28"/>
        </w:rPr>
        <w:t>ул.Парковой</w:t>
      </w:r>
      <w:proofErr w:type="spellEnd"/>
      <w:r w:rsidR="00091F18">
        <w:rPr>
          <w:sz w:val="28"/>
          <w:szCs w:val="28"/>
        </w:rPr>
        <w:t xml:space="preserve"> до ул. Культуры, </w:t>
      </w:r>
      <w:r w:rsidR="00611C3F">
        <w:rPr>
          <w:sz w:val="28"/>
          <w:szCs w:val="28"/>
        </w:rPr>
        <w:t xml:space="preserve">далее по </w:t>
      </w:r>
      <w:proofErr w:type="spellStart"/>
      <w:r w:rsidR="00611C3F">
        <w:rPr>
          <w:sz w:val="28"/>
          <w:szCs w:val="28"/>
        </w:rPr>
        <w:t>ул.Культуры</w:t>
      </w:r>
      <w:proofErr w:type="spellEnd"/>
      <w:r w:rsidR="00611C3F">
        <w:rPr>
          <w:sz w:val="28"/>
          <w:szCs w:val="28"/>
        </w:rPr>
        <w:t xml:space="preserve"> до Финиша (администрация).</w:t>
      </w:r>
    </w:p>
    <w:p w14:paraId="41CCDF4A" w14:textId="4B9C3B0A" w:rsidR="00F164EE" w:rsidRDefault="00F164EE" w:rsidP="00F164EE">
      <w:pPr>
        <w:jc w:val="both"/>
        <w:rPr>
          <w:sz w:val="28"/>
          <w:szCs w:val="28"/>
        </w:rPr>
      </w:pPr>
    </w:p>
    <w:p w14:paraId="59C75FAD" w14:textId="2C02D4BC" w:rsidR="00D56709" w:rsidRDefault="00D56709" w:rsidP="00D56709">
      <w:pPr>
        <w:ind w:firstLine="709"/>
        <w:jc w:val="both"/>
        <w:rPr>
          <w:bCs/>
          <w:sz w:val="28"/>
          <w:szCs w:val="28"/>
        </w:rPr>
      </w:pPr>
      <w:r w:rsidRPr="00D56709">
        <w:rPr>
          <w:bCs/>
          <w:sz w:val="28"/>
          <w:szCs w:val="28"/>
        </w:rPr>
        <w:t>В каждой</w:t>
      </w:r>
      <w:r w:rsidR="00EB1938">
        <w:rPr>
          <w:bCs/>
          <w:sz w:val="28"/>
          <w:szCs w:val="28"/>
        </w:rPr>
        <w:t xml:space="preserve"> возрастной</w:t>
      </w:r>
      <w:r w:rsidRPr="00D56709">
        <w:rPr>
          <w:bCs/>
          <w:sz w:val="28"/>
          <w:szCs w:val="28"/>
        </w:rPr>
        <w:t xml:space="preserve"> категории определяются три победителя</w:t>
      </w:r>
      <w:r w:rsidR="00EB1938">
        <w:rPr>
          <w:bCs/>
          <w:sz w:val="28"/>
          <w:szCs w:val="28"/>
        </w:rPr>
        <w:t xml:space="preserve"> </w:t>
      </w:r>
      <w:r w:rsidR="00EB1938" w:rsidRPr="00D56709">
        <w:rPr>
          <w:bCs/>
          <w:sz w:val="28"/>
          <w:szCs w:val="28"/>
        </w:rPr>
        <w:t>(1, 2 и 3 место)</w:t>
      </w:r>
      <w:r w:rsidRPr="00D56709">
        <w:rPr>
          <w:bCs/>
          <w:sz w:val="28"/>
          <w:szCs w:val="28"/>
        </w:rPr>
        <w:t xml:space="preserve"> </w:t>
      </w:r>
      <w:r w:rsidR="00EB1938">
        <w:rPr>
          <w:bCs/>
          <w:sz w:val="28"/>
          <w:szCs w:val="28"/>
        </w:rPr>
        <w:t>среди женщин (девочек) и среди мужчин (мальчиков)</w:t>
      </w:r>
      <w:r w:rsidRPr="00D56709">
        <w:rPr>
          <w:bCs/>
          <w:sz w:val="28"/>
          <w:szCs w:val="28"/>
        </w:rPr>
        <w:t>.</w:t>
      </w:r>
    </w:p>
    <w:p w14:paraId="706B2F4A" w14:textId="21984584" w:rsidR="00D56709" w:rsidRPr="00D56709" w:rsidRDefault="00EB1938" w:rsidP="00D5670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 участники Соревнований награждаются памятными медалями</w:t>
      </w:r>
      <w:r w:rsidR="00AA3D00">
        <w:rPr>
          <w:bCs/>
          <w:sz w:val="28"/>
          <w:szCs w:val="28"/>
        </w:rPr>
        <w:t xml:space="preserve"> сразу после забега</w:t>
      </w:r>
      <w:r>
        <w:rPr>
          <w:bCs/>
          <w:sz w:val="28"/>
          <w:szCs w:val="28"/>
        </w:rPr>
        <w:t>, а п</w:t>
      </w:r>
      <w:r w:rsidR="00D56709">
        <w:rPr>
          <w:bCs/>
          <w:sz w:val="28"/>
          <w:szCs w:val="28"/>
        </w:rPr>
        <w:t xml:space="preserve">обедители </w:t>
      </w:r>
      <w:r>
        <w:rPr>
          <w:bCs/>
          <w:sz w:val="28"/>
          <w:szCs w:val="28"/>
        </w:rPr>
        <w:t>-</w:t>
      </w:r>
      <w:r w:rsidR="00D56709">
        <w:rPr>
          <w:bCs/>
          <w:sz w:val="28"/>
          <w:szCs w:val="28"/>
        </w:rPr>
        <w:t xml:space="preserve"> </w:t>
      </w:r>
      <w:r w:rsidR="00153C69">
        <w:rPr>
          <w:bCs/>
          <w:sz w:val="28"/>
          <w:szCs w:val="28"/>
        </w:rPr>
        <w:t>призами</w:t>
      </w:r>
      <w:r>
        <w:rPr>
          <w:bCs/>
          <w:sz w:val="28"/>
          <w:szCs w:val="28"/>
        </w:rPr>
        <w:t xml:space="preserve"> и дипломами</w:t>
      </w:r>
      <w:r w:rsidR="00AA3D00">
        <w:rPr>
          <w:bCs/>
          <w:sz w:val="28"/>
          <w:szCs w:val="28"/>
        </w:rPr>
        <w:t xml:space="preserve"> в Торжественной части празднования Дня поселка 19 августа в 15.00 часов, на площади у администрации</w:t>
      </w:r>
      <w:r>
        <w:rPr>
          <w:bCs/>
          <w:sz w:val="28"/>
          <w:szCs w:val="28"/>
        </w:rPr>
        <w:t>.</w:t>
      </w:r>
    </w:p>
    <w:p w14:paraId="35DA0750" w14:textId="38F21211" w:rsidR="00D56709" w:rsidRDefault="00D56709" w:rsidP="00651BF1">
      <w:pPr>
        <w:jc w:val="both"/>
        <w:rPr>
          <w:b/>
          <w:bCs/>
          <w:sz w:val="28"/>
          <w:szCs w:val="28"/>
        </w:rPr>
      </w:pPr>
    </w:p>
    <w:p w14:paraId="179FE7F3" w14:textId="090990A6" w:rsidR="00660414" w:rsidRPr="00076605" w:rsidRDefault="00D56709" w:rsidP="00651BF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660414" w:rsidRPr="00076605">
        <w:rPr>
          <w:b/>
          <w:bCs/>
          <w:sz w:val="28"/>
          <w:szCs w:val="28"/>
        </w:rPr>
        <w:t xml:space="preserve">. Организаторы </w:t>
      </w:r>
      <w:r w:rsidR="00153C69">
        <w:rPr>
          <w:b/>
          <w:bCs/>
          <w:sz w:val="28"/>
          <w:szCs w:val="28"/>
        </w:rPr>
        <w:t>и финансирование</w:t>
      </w:r>
    </w:p>
    <w:p w14:paraId="6C921903" w14:textId="712016BD" w:rsidR="00660414" w:rsidRPr="00076605" w:rsidRDefault="00660414" w:rsidP="00651BF1">
      <w:pPr>
        <w:ind w:firstLine="567"/>
        <w:jc w:val="both"/>
        <w:rPr>
          <w:sz w:val="28"/>
          <w:szCs w:val="28"/>
        </w:rPr>
      </w:pPr>
      <w:r w:rsidRPr="00076605">
        <w:rPr>
          <w:sz w:val="28"/>
          <w:szCs w:val="28"/>
        </w:rPr>
        <w:t xml:space="preserve">- Администрация </w:t>
      </w:r>
      <w:r w:rsidR="00F94BF3">
        <w:rPr>
          <w:sz w:val="28"/>
          <w:szCs w:val="28"/>
        </w:rPr>
        <w:t>Красноборского</w:t>
      </w:r>
      <w:r w:rsidRPr="00076605">
        <w:rPr>
          <w:sz w:val="28"/>
          <w:szCs w:val="28"/>
        </w:rPr>
        <w:t xml:space="preserve"> городского поселения Тосненского района Ленинградской области (далее – администрация);</w:t>
      </w:r>
    </w:p>
    <w:p w14:paraId="3BD669B9" w14:textId="544FB185" w:rsidR="00660414" w:rsidRDefault="00660414" w:rsidP="00651BF1">
      <w:pPr>
        <w:ind w:firstLine="567"/>
        <w:jc w:val="both"/>
        <w:rPr>
          <w:sz w:val="28"/>
          <w:szCs w:val="28"/>
        </w:rPr>
      </w:pPr>
      <w:r w:rsidRPr="00076605">
        <w:rPr>
          <w:sz w:val="28"/>
          <w:szCs w:val="28"/>
        </w:rPr>
        <w:t xml:space="preserve">- </w:t>
      </w:r>
      <w:r w:rsidR="00F94BF3">
        <w:rPr>
          <w:sz w:val="28"/>
          <w:szCs w:val="28"/>
        </w:rPr>
        <w:t>МКУК «Красноборский центр досуга и народного творчества»</w:t>
      </w:r>
      <w:r w:rsidRPr="00076605">
        <w:rPr>
          <w:sz w:val="28"/>
          <w:szCs w:val="28"/>
        </w:rPr>
        <w:t>.</w:t>
      </w:r>
    </w:p>
    <w:p w14:paraId="639E8390" w14:textId="66BDD41F" w:rsidR="00153C69" w:rsidRDefault="00153C69" w:rsidP="00651BF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из бюджета Красноборского городского поселения Тосненского райо</w:t>
      </w:r>
      <w:r w:rsidR="00611C3F">
        <w:rPr>
          <w:sz w:val="28"/>
          <w:szCs w:val="28"/>
        </w:rPr>
        <w:t>на Ленинградской области на 2023</w:t>
      </w:r>
      <w:r>
        <w:rPr>
          <w:sz w:val="28"/>
          <w:szCs w:val="28"/>
        </w:rPr>
        <w:t xml:space="preserve"> год.</w:t>
      </w:r>
    </w:p>
    <w:p w14:paraId="085E9984" w14:textId="77777777" w:rsidR="00F94BF3" w:rsidRPr="00076605" w:rsidRDefault="00F94BF3" w:rsidP="00651BF1">
      <w:pPr>
        <w:ind w:firstLine="567"/>
        <w:jc w:val="both"/>
        <w:rPr>
          <w:sz w:val="28"/>
          <w:szCs w:val="28"/>
        </w:rPr>
      </w:pPr>
    </w:p>
    <w:p w14:paraId="2BA2ABC2" w14:textId="4453D946" w:rsidR="00660414" w:rsidRPr="00076605" w:rsidRDefault="00D56709" w:rsidP="00651BF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660414" w:rsidRPr="00076605">
        <w:rPr>
          <w:b/>
          <w:bCs/>
          <w:sz w:val="28"/>
          <w:szCs w:val="28"/>
        </w:rPr>
        <w:t xml:space="preserve">. </w:t>
      </w:r>
      <w:r w:rsidR="000C3C53" w:rsidRPr="00076605">
        <w:rPr>
          <w:b/>
          <w:bCs/>
          <w:sz w:val="28"/>
          <w:szCs w:val="28"/>
        </w:rPr>
        <w:t>У</w:t>
      </w:r>
      <w:r w:rsidR="00660414" w:rsidRPr="00076605">
        <w:rPr>
          <w:b/>
          <w:bCs/>
          <w:sz w:val="28"/>
          <w:szCs w:val="28"/>
        </w:rPr>
        <w:t>част</w:t>
      </w:r>
      <w:r w:rsidR="000C3C53" w:rsidRPr="00076605">
        <w:rPr>
          <w:b/>
          <w:bCs/>
          <w:sz w:val="28"/>
          <w:szCs w:val="28"/>
        </w:rPr>
        <w:t xml:space="preserve">ие в </w:t>
      </w:r>
      <w:r w:rsidR="00153C69">
        <w:rPr>
          <w:b/>
          <w:bCs/>
          <w:sz w:val="28"/>
          <w:szCs w:val="28"/>
        </w:rPr>
        <w:t>Соревнованиях</w:t>
      </w:r>
      <w:r w:rsidR="00DA41F7">
        <w:rPr>
          <w:b/>
          <w:bCs/>
          <w:sz w:val="28"/>
          <w:szCs w:val="28"/>
        </w:rPr>
        <w:t xml:space="preserve"> и ответственность</w:t>
      </w:r>
    </w:p>
    <w:p w14:paraId="1AA40B3E" w14:textId="77586CA8" w:rsidR="0069003F" w:rsidRDefault="006E7399" w:rsidP="00651BF1">
      <w:pPr>
        <w:ind w:firstLine="567"/>
        <w:jc w:val="both"/>
        <w:rPr>
          <w:sz w:val="28"/>
          <w:szCs w:val="28"/>
        </w:rPr>
      </w:pPr>
      <w:r w:rsidRPr="00076605">
        <w:rPr>
          <w:sz w:val="28"/>
          <w:szCs w:val="28"/>
        </w:rPr>
        <w:t xml:space="preserve">Участие в </w:t>
      </w:r>
      <w:r w:rsidR="00153C69">
        <w:rPr>
          <w:sz w:val="28"/>
          <w:szCs w:val="28"/>
        </w:rPr>
        <w:t>Соревнованиях</w:t>
      </w:r>
      <w:r w:rsidRPr="00076605">
        <w:rPr>
          <w:sz w:val="28"/>
          <w:szCs w:val="28"/>
        </w:rPr>
        <w:t xml:space="preserve"> бесплатное и добровольное. </w:t>
      </w:r>
      <w:r w:rsidR="000C3C53" w:rsidRPr="00076605">
        <w:rPr>
          <w:sz w:val="28"/>
          <w:szCs w:val="28"/>
        </w:rPr>
        <w:t xml:space="preserve">Максимальное количество участников </w:t>
      </w:r>
      <w:r w:rsidR="007432BC">
        <w:rPr>
          <w:sz w:val="28"/>
          <w:szCs w:val="28"/>
        </w:rPr>
        <w:t>Фестиваля</w:t>
      </w:r>
      <w:r w:rsidR="000C3C53" w:rsidRPr="00076605">
        <w:rPr>
          <w:sz w:val="28"/>
          <w:szCs w:val="28"/>
        </w:rPr>
        <w:t xml:space="preserve"> – </w:t>
      </w:r>
      <w:r w:rsidR="00EB1938">
        <w:rPr>
          <w:sz w:val="28"/>
          <w:szCs w:val="28"/>
        </w:rPr>
        <w:t>70</w:t>
      </w:r>
      <w:r w:rsidR="000C3C53" w:rsidRPr="00076605">
        <w:rPr>
          <w:sz w:val="28"/>
          <w:szCs w:val="28"/>
        </w:rPr>
        <w:t xml:space="preserve">. </w:t>
      </w:r>
      <w:r w:rsidR="00660414" w:rsidRPr="00076605">
        <w:rPr>
          <w:sz w:val="28"/>
          <w:szCs w:val="28"/>
        </w:rPr>
        <w:t xml:space="preserve">К участию в </w:t>
      </w:r>
      <w:r w:rsidR="00F21367">
        <w:rPr>
          <w:sz w:val="28"/>
          <w:szCs w:val="28"/>
        </w:rPr>
        <w:t>Соревнованиях</w:t>
      </w:r>
      <w:r w:rsidR="00660414" w:rsidRPr="00076605">
        <w:rPr>
          <w:sz w:val="28"/>
          <w:szCs w:val="28"/>
        </w:rPr>
        <w:t xml:space="preserve"> допускаются все желающие </w:t>
      </w:r>
      <w:r w:rsidR="00EB1938">
        <w:rPr>
          <w:sz w:val="28"/>
          <w:szCs w:val="28"/>
        </w:rPr>
        <w:t>не зависимо от возраста</w:t>
      </w:r>
      <w:r w:rsidR="00F94BF3">
        <w:rPr>
          <w:sz w:val="28"/>
          <w:szCs w:val="28"/>
        </w:rPr>
        <w:t>.</w:t>
      </w:r>
    </w:p>
    <w:p w14:paraId="2250143B" w14:textId="361F0C6A" w:rsidR="00660414" w:rsidRPr="00076605" w:rsidRDefault="00BF54F6" w:rsidP="00651BF1">
      <w:pPr>
        <w:ind w:firstLine="567"/>
        <w:jc w:val="both"/>
        <w:rPr>
          <w:sz w:val="28"/>
          <w:szCs w:val="28"/>
        </w:rPr>
      </w:pPr>
      <w:r w:rsidRPr="00076605">
        <w:rPr>
          <w:sz w:val="28"/>
          <w:szCs w:val="28"/>
        </w:rPr>
        <w:t xml:space="preserve">Каждый </w:t>
      </w:r>
      <w:r w:rsidR="00EB1938">
        <w:rPr>
          <w:sz w:val="28"/>
          <w:szCs w:val="28"/>
        </w:rPr>
        <w:t xml:space="preserve">совершеннолетний </w:t>
      </w:r>
      <w:r w:rsidRPr="00076605">
        <w:rPr>
          <w:sz w:val="28"/>
          <w:szCs w:val="28"/>
        </w:rPr>
        <w:t>участник сам несет ответственность за свою жизнь, здоровье и безопасность.</w:t>
      </w:r>
      <w:r w:rsidR="00EB1938">
        <w:rPr>
          <w:sz w:val="28"/>
          <w:szCs w:val="28"/>
        </w:rPr>
        <w:t xml:space="preserve"> За жизнь и здоровье участников до 18 лет несут ответственность законные представители (родители), которые их допустили до участия в Соревнованиях. </w:t>
      </w:r>
    </w:p>
    <w:p w14:paraId="029FBD69" w14:textId="2C338484" w:rsidR="000C3C53" w:rsidRPr="00076605" w:rsidRDefault="00EB1938" w:rsidP="00651BF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 время мероприятия участникам</w:t>
      </w:r>
      <w:r w:rsidR="00067BB5" w:rsidRPr="00076605">
        <w:rPr>
          <w:sz w:val="28"/>
          <w:szCs w:val="28"/>
        </w:rPr>
        <w:t xml:space="preserve"> запрещено находиться в состоянии алкогольного опьянения.</w:t>
      </w:r>
    </w:p>
    <w:p w14:paraId="3F812858" w14:textId="3C397841" w:rsidR="000F13BA" w:rsidRDefault="00EB1938" w:rsidP="00651BF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 время мероприятия з</w:t>
      </w:r>
      <w:r w:rsidR="00A4741B" w:rsidRPr="00076605">
        <w:rPr>
          <w:sz w:val="28"/>
          <w:szCs w:val="28"/>
        </w:rPr>
        <w:t>апрещено</w:t>
      </w:r>
      <w:r w:rsidR="000F13BA" w:rsidRPr="000F13BA">
        <w:rPr>
          <w:sz w:val="28"/>
          <w:szCs w:val="28"/>
        </w:rPr>
        <w:t>:</w:t>
      </w:r>
    </w:p>
    <w:p w14:paraId="5883D2CC" w14:textId="37F723CF" w:rsidR="000F13BA" w:rsidRPr="000F13BA" w:rsidRDefault="000F13BA" w:rsidP="00651BF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находится в состоянии алкогольного или наркотического опьянения</w:t>
      </w:r>
      <w:r w:rsidRPr="000F13BA">
        <w:rPr>
          <w:sz w:val="28"/>
          <w:szCs w:val="28"/>
        </w:rPr>
        <w:t>;</w:t>
      </w:r>
    </w:p>
    <w:p w14:paraId="45320BE2" w14:textId="28248AD0" w:rsidR="00A4741B" w:rsidRPr="00076605" w:rsidRDefault="000F13BA" w:rsidP="00651BF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4741B" w:rsidRPr="00076605">
        <w:rPr>
          <w:sz w:val="28"/>
          <w:szCs w:val="28"/>
        </w:rPr>
        <w:t xml:space="preserve"> проводить различные рекламные и политические акции, раздавать и продавать продукцию рекламно-сувенирного, политического и религиозного характера. </w:t>
      </w:r>
    </w:p>
    <w:p w14:paraId="0D1722DE" w14:textId="3B7A0E16" w:rsidR="008B6F67" w:rsidRPr="00A4741B" w:rsidRDefault="00660414" w:rsidP="00DA41F7">
      <w:pPr>
        <w:ind w:firstLine="567"/>
        <w:jc w:val="both"/>
        <w:rPr>
          <w:sz w:val="28"/>
          <w:szCs w:val="28"/>
        </w:rPr>
      </w:pPr>
      <w:r w:rsidRPr="00076605">
        <w:rPr>
          <w:sz w:val="28"/>
          <w:szCs w:val="28"/>
        </w:rPr>
        <w:t xml:space="preserve">Организаторы не несут ответственность за жизнь, здоровье и имущество участников, не выплачивают никаких компенсаций в связи с возможным вредом для здоровья, который может быть </w:t>
      </w:r>
      <w:r w:rsidR="00D56709">
        <w:rPr>
          <w:sz w:val="28"/>
          <w:szCs w:val="28"/>
        </w:rPr>
        <w:t xml:space="preserve">получен участниками во время </w:t>
      </w:r>
      <w:r w:rsidR="00153C69">
        <w:rPr>
          <w:sz w:val="28"/>
          <w:szCs w:val="28"/>
        </w:rPr>
        <w:t>Соревнований</w:t>
      </w:r>
      <w:r w:rsidRPr="00076605">
        <w:rPr>
          <w:sz w:val="28"/>
          <w:szCs w:val="28"/>
        </w:rPr>
        <w:t>. Незнание участниками данного пункта положения не освобождает их от полной ответственности за свое здоровье, жизнь</w:t>
      </w:r>
      <w:r w:rsidR="000F13BA">
        <w:rPr>
          <w:sz w:val="28"/>
          <w:szCs w:val="28"/>
        </w:rPr>
        <w:t xml:space="preserve"> и</w:t>
      </w:r>
      <w:r w:rsidRPr="00076605">
        <w:rPr>
          <w:sz w:val="28"/>
          <w:szCs w:val="28"/>
        </w:rPr>
        <w:t xml:space="preserve"> личное имущество.</w:t>
      </w:r>
    </w:p>
    <w:sectPr w:rsidR="008B6F67" w:rsidRPr="00A4741B" w:rsidSect="00091F18">
      <w:pgSz w:w="11906" w:h="16838"/>
      <w:pgMar w:top="568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32663"/>
    <w:multiLevelType w:val="hybridMultilevel"/>
    <w:tmpl w:val="53566348"/>
    <w:lvl w:ilvl="0" w:tplc="D88615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33175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205"/>
    <w:rsid w:val="000019A6"/>
    <w:rsid w:val="000158B3"/>
    <w:rsid w:val="0003085E"/>
    <w:rsid w:val="000342A9"/>
    <w:rsid w:val="00065486"/>
    <w:rsid w:val="00067BB5"/>
    <w:rsid w:val="00076605"/>
    <w:rsid w:val="00091F18"/>
    <w:rsid w:val="000C3C53"/>
    <w:rsid w:val="000E6CCF"/>
    <w:rsid w:val="000F13BA"/>
    <w:rsid w:val="000F32C7"/>
    <w:rsid w:val="00125607"/>
    <w:rsid w:val="00146325"/>
    <w:rsid w:val="00153C69"/>
    <w:rsid w:val="00190F1E"/>
    <w:rsid w:val="001A6D9D"/>
    <w:rsid w:val="002158CF"/>
    <w:rsid w:val="002411EC"/>
    <w:rsid w:val="00244694"/>
    <w:rsid w:val="00265B4F"/>
    <w:rsid w:val="002817E2"/>
    <w:rsid w:val="0028495F"/>
    <w:rsid w:val="003229C1"/>
    <w:rsid w:val="003604AF"/>
    <w:rsid w:val="00430863"/>
    <w:rsid w:val="00470850"/>
    <w:rsid w:val="00475416"/>
    <w:rsid w:val="00492973"/>
    <w:rsid w:val="004A5C74"/>
    <w:rsid w:val="004B0833"/>
    <w:rsid w:val="004F1E9D"/>
    <w:rsid w:val="00567205"/>
    <w:rsid w:val="00611C3F"/>
    <w:rsid w:val="00651BF1"/>
    <w:rsid w:val="00660414"/>
    <w:rsid w:val="0066735C"/>
    <w:rsid w:val="0069003F"/>
    <w:rsid w:val="00696D9E"/>
    <w:rsid w:val="006B5499"/>
    <w:rsid w:val="006E26A1"/>
    <w:rsid w:val="006E7399"/>
    <w:rsid w:val="0074144D"/>
    <w:rsid w:val="007432BC"/>
    <w:rsid w:val="007B2EE9"/>
    <w:rsid w:val="00852717"/>
    <w:rsid w:val="008B53CF"/>
    <w:rsid w:val="008B6F67"/>
    <w:rsid w:val="008B733D"/>
    <w:rsid w:val="008E35C3"/>
    <w:rsid w:val="00983E4A"/>
    <w:rsid w:val="009844D9"/>
    <w:rsid w:val="00992F85"/>
    <w:rsid w:val="009E5C3D"/>
    <w:rsid w:val="00A44540"/>
    <w:rsid w:val="00A4741B"/>
    <w:rsid w:val="00AA3D00"/>
    <w:rsid w:val="00B8431F"/>
    <w:rsid w:val="00B84589"/>
    <w:rsid w:val="00B97732"/>
    <w:rsid w:val="00BC7F57"/>
    <w:rsid w:val="00BF54F6"/>
    <w:rsid w:val="00BF7F1D"/>
    <w:rsid w:val="00C46351"/>
    <w:rsid w:val="00CD4CA6"/>
    <w:rsid w:val="00D05919"/>
    <w:rsid w:val="00D237B1"/>
    <w:rsid w:val="00D2405E"/>
    <w:rsid w:val="00D369DE"/>
    <w:rsid w:val="00D56709"/>
    <w:rsid w:val="00D76BD8"/>
    <w:rsid w:val="00DA41F7"/>
    <w:rsid w:val="00EB1938"/>
    <w:rsid w:val="00F164EE"/>
    <w:rsid w:val="00F21367"/>
    <w:rsid w:val="00F41FFE"/>
    <w:rsid w:val="00F94BF3"/>
    <w:rsid w:val="00FA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12C45"/>
  <w15:docId w15:val="{51212F8A-34BF-40A6-9B12-78848640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720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0591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05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059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5919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9003F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4A5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5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User</cp:lastModifiedBy>
  <cp:revision>2</cp:revision>
  <cp:lastPrinted>2023-08-03T11:52:00Z</cp:lastPrinted>
  <dcterms:created xsi:type="dcterms:W3CDTF">2023-08-17T14:27:00Z</dcterms:created>
  <dcterms:modified xsi:type="dcterms:W3CDTF">2023-08-17T14:27:00Z</dcterms:modified>
</cp:coreProperties>
</file>